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1DB75" w14:textId="60A96C46" w:rsidR="00A813D6" w:rsidRDefault="00B80862" w:rsidP="00A8074A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A813D6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AEE39D9" wp14:editId="07C3A40B">
            <wp:simplePos x="0" y="0"/>
            <wp:positionH relativeFrom="column">
              <wp:posOffset>-739140</wp:posOffset>
            </wp:positionH>
            <wp:positionV relativeFrom="paragraph">
              <wp:posOffset>-1905</wp:posOffset>
            </wp:positionV>
            <wp:extent cx="7572375" cy="1504950"/>
            <wp:effectExtent l="0" t="0" r="952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3D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BD409A" wp14:editId="5EABAFF7">
                <wp:simplePos x="0" y="0"/>
                <wp:positionH relativeFrom="column">
                  <wp:posOffset>-720090</wp:posOffset>
                </wp:positionH>
                <wp:positionV relativeFrom="paragraph">
                  <wp:posOffset>-668655</wp:posOffset>
                </wp:positionV>
                <wp:extent cx="7562850" cy="800735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80073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EB94B" id="正方形/長方形 7" o:spid="_x0000_s1026" style="position:absolute;margin-left:-56.7pt;margin-top:-52.65pt;width:595.5pt;height:63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/T+AEAAFQEAAAOAAAAZHJzL2Uyb0RvYy54bWysVMuOGyEQvEfKP6C5xzP2yl7L8ngP3nUu&#10;UbLKbj4AQ+NBYgA1xI+/TwOTsZONcohywTy6qquKweuHc2/YETBoZ9tqOmkqBlY4qe2hrb697j4s&#10;KxYit5IbZ6GtLhCqh837d+uTX8HMdc5IQEYkNqxOvq26GP2qroPooOdh4jxYOlQOex5piYdaIj8R&#10;e2/qWdMs6pND6dEJCIF2H8thtcn8SoGIX5QKEJlpK9IW84h53Kex3qz56oDcd1oMMvg/qOi5ttR0&#10;pHrkkbPvqN9Q9VqgC07FiXB97ZTSArIHcjNtfnPz0nEP2QuFE/wYU/h/tOLz8cU/I8Vw8mEVaJpc&#10;nBX26Zf0sXMO6zKGBefIBG3ezxez5ZwyFXS2bJr7u3lKs76iPYb4EVzP0qStkC4jZ8SPn0IspT9L&#10;UrPgjJY7bUxe4GG/NciOnC5uu33a7nYD+y9lxqZi6xKsMJYdyFdPbQqxik/yAAy5bKvF3bzJ905K&#10;b8rqq/88ixcDCWzsV1BMS3I8y+rzpwmjNi4E2DgtRx2XUCRTj7HLiMjpZMLErEjzyD0QpM/+LXdx&#10;NtQnaNE9gpu/CSvgEZE7OxtHcK+twz8RGHI1dC71JP8mmjTdO3l5RobRbF15YNyKztH7EhEzOFXR&#10;p5udD88svY3bdaa9/hlsfgAAAP//AwBQSwMEFAAGAAgAAAAhAGBOjongAAAADQEAAA8AAABkcnMv&#10;ZG93bnJldi54bWxMj8FOwzAMhu9IvENkJG5b0g66qTSdoAIJtBNjF25pY9qKxKmadCtvT3qCmy1/&#10;/v252M/WsDOOvnckIVkLYEiN0z21Ek4fL6sdMB8UaWUcoYQf9LAvr68KlWt3oXc8H0PLYgj5XEno&#10;Qhhyzn3ToVV+7QakOPtyo1UhtmPL9aguMdwangqRcat6ihc6NWDVYfN9nGzUeFKvh/A8vWXCuVNq&#10;XPU51JWUtzfz4wOwgHP4g2HRjztQRqfaTaQ9MxJWSbK5i+xSifsNsIUR220GrJaQih3wsuD/vyh/&#10;AQAA//8DAFBLAQItABQABgAIAAAAIQC2gziS/gAAAOEBAAATAAAAAAAAAAAAAAAAAAAAAABbQ29u&#10;dGVudF9UeXBlc10ueG1sUEsBAi0AFAAGAAgAAAAhADj9If/WAAAAlAEAAAsAAAAAAAAAAAAAAAAA&#10;LwEAAF9yZWxzLy5yZWxzUEsBAi0AFAAGAAgAAAAhAIdN79P4AQAAVAQAAA4AAAAAAAAAAAAAAAAA&#10;LgIAAGRycy9lMm9Eb2MueG1sUEsBAi0AFAAGAAgAAAAhAGBOjongAAAADQEAAA8AAAAAAAAAAAAA&#10;AAAAUgQAAGRycy9kb3ducmV2LnhtbFBLBQYAAAAABAAEAPMAAABfBQAAAAA=&#10;" fillcolor="#ccecff" stroked="f" strokeweight="2pt"/>
            </w:pict>
          </mc:Fallback>
        </mc:AlternateContent>
      </w:r>
      <w:r w:rsidR="00A813D6" w:rsidRPr="00A813D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824697" wp14:editId="5FBCFF36">
                <wp:simplePos x="0" y="0"/>
                <wp:positionH relativeFrom="column">
                  <wp:posOffset>-403860</wp:posOffset>
                </wp:positionH>
                <wp:positionV relativeFrom="paragraph">
                  <wp:posOffset>-579120</wp:posOffset>
                </wp:positionV>
                <wp:extent cx="6689090" cy="734060"/>
                <wp:effectExtent l="0" t="0" r="0" b="0"/>
                <wp:wrapNone/>
                <wp:docPr id="6" name="正方形/長方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F43085-886C-4BF1-B2EA-DEBE91DFC6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09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3D4F1" w14:textId="77777777" w:rsidR="00A813D6" w:rsidRPr="00A813D6" w:rsidRDefault="00A813D6" w:rsidP="00A81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dark1"/>
                                <w:kern w:val="24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813D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dark1"/>
                                <w:kern w:val="24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International Workshop of Energy Conversion 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824697" id="正方形/長方形 5" o:spid="_x0000_s1026" style="position:absolute;left:0;text-align:left;margin-left:-31.8pt;margin-top:-45.6pt;width:526.7pt;height:57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V2xgEAAOEDAAAOAAAAZHJzL2Uyb0RvYy54bWysU8Fu2zAMvQ/YPwi6L3ayIWuNOD206C7D&#10;VqzbByiyFAuTRIHSYufvR8mu023FDsMuMkXx8fGR9O5mdJadFEYDvuXrVc2Z8hI6448t//b1/s0V&#10;ZzEJ3wkLXrX8rCK/2b9+tRtCozbQg+0UMkriYzOElvcphaaqouyVE3EFQXl61IBOJLrisepQDJTd&#10;2WpT19tqAOwCglQxkvdueuT7kl9rJdNnraNKzLacakvlxHIe8lntd6I5ogi9kXMZ4h+qcMJ4Il1S&#10;3Ykk2A80f6RyRiJE0GklwVWgtZGqaCA16/o3NY+9CKpooebEsLQp/r+08tPpMTwgtWEIsYlkZhWj&#10;Rpe/VB8bS7POS7PUmJgk53Z7dV1fU08lvb1/+67elm5WF3TAmD4ocCwbLUcaRumROH2MiRgp9Ckk&#10;k3m4N9aWgVj/i4MCJ48qE53Rl4KLlc5WZZT1X5RmpqMSN4Wu7JK6tchOgrag+77OUy85KTJDNPEu&#10;oPVLIJueQHNshk3VLMD6JeCFbYkujODTAnTGA/4drKd4KvuZ1mym8TDOwztAd35AhsnewrTtwsse&#10;aNllwiI5A2iPivh55/OiPr8Xhsufuf8JAAD//wMAUEsDBBQABgAIAAAAIQCQhTFd3wAAAAoBAAAP&#10;AAAAZHJzL2Rvd25yZXYueG1sTI/BaoNAEIbvhb7DMoXekjVWJFrXIKUt5NhYKL2tOlFTd1bcjTFv&#10;3+mpuc0wH/98f7ZbzCBmnFxvScFmHYBAqm3TU6vgs3xbbUE4r6nRgyVUcEUHu/z+LtNpYy/0gfPB&#10;t4JDyKVaQef9mErp6g6Ndms7IvHtaCejPa9TK5tJXzjcDDIMglga3RN/6PSILx3WP4ezUeCqeV9e&#10;x+Lr9O3qqnglU0b7d6UeH5biGYTHxf/D8KfP6pCzU2XP1DgxKFjFTzGjPCSbEAQTyTbhMpWCMIpA&#10;5pm8rZD/AgAA//8DAFBLAQItABQABgAIAAAAIQC2gziS/gAAAOEBAAATAAAAAAAAAAAAAAAAAAAA&#10;AABbQ29udGVudF9UeXBlc10ueG1sUEsBAi0AFAAGAAgAAAAhADj9If/WAAAAlAEAAAsAAAAAAAAA&#10;AAAAAAAALwEAAF9yZWxzLy5yZWxzUEsBAi0AFAAGAAgAAAAhABb3BXbGAQAA4QMAAA4AAAAAAAAA&#10;AAAAAAAALgIAAGRycy9lMm9Eb2MueG1sUEsBAi0AFAAGAAgAAAAhAJCFMV3fAAAACgEAAA8AAAAA&#10;AAAAAAAAAAAAIAQAAGRycy9kb3ducmV2LnhtbFBLBQYAAAAABAAEAPMAAAAsBQAAAAA=&#10;" filled="f" stroked="f" strokeweight="2pt">
                <v:textbox>
                  <w:txbxContent>
                    <w:p w14:paraId="12E3D4F1" w14:textId="77777777" w:rsidR="00A813D6" w:rsidRPr="00A813D6" w:rsidRDefault="00A813D6" w:rsidP="00A813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dark1"/>
                          <w:kern w:val="24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813D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dark1"/>
                          <w:kern w:val="24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International Workshop of Energy Conversion 2023</w:t>
                      </w:r>
                    </w:p>
                  </w:txbxContent>
                </v:textbox>
              </v:rect>
            </w:pict>
          </mc:Fallback>
        </mc:AlternateContent>
      </w:r>
    </w:p>
    <w:p w14:paraId="7D9FB602" w14:textId="0DECF0CC" w:rsidR="00A813D6" w:rsidRDefault="00A813D6" w:rsidP="00A8074A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7A7E90EC" w14:textId="474AF2D5" w:rsidR="00A813D6" w:rsidRDefault="00A813D6" w:rsidP="00A813D6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8403454" w14:textId="7C557EF2" w:rsidR="005F67C9" w:rsidRPr="00B80862" w:rsidRDefault="005F67C9" w:rsidP="00A8074A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4315B7F7" w14:textId="76717EA9" w:rsidR="000871E8" w:rsidRPr="004820B0" w:rsidRDefault="003C4561" w:rsidP="00A8074A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IWEC2023 </w:t>
      </w:r>
      <w:r>
        <w:rPr>
          <w:rFonts w:ascii="HG丸ｺﾞｼｯｸM-PRO" w:eastAsia="HG丸ｺﾞｼｯｸM-PRO" w:hAnsi="HG丸ｺﾞｼｯｸM-PRO"/>
          <w:sz w:val="28"/>
          <w:szCs w:val="28"/>
        </w:rPr>
        <w:t>Program (tentative)</w:t>
      </w:r>
    </w:p>
    <w:p w14:paraId="2C13FB80" w14:textId="3B16EF12" w:rsidR="002958A6" w:rsidRDefault="002958A6" w:rsidP="00B80862">
      <w:pPr>
        <w:jc w:val="right"/>
        <w:rPr>
          <w:rFonts w:ascii="Times New Roman" w:hAnsi="Times New Roman" w:cs="Times New Roman"/>
          <w:sz w:val="22"/>
        </w:rPr>
      </w:pPr>
      <w:r w:rsidRPr="002958A6">
        <w:rPr>
          <w:rFonts w:ascii="Times New Roman" w:hAnsi="Times New Roman" w:cs="Times New Roman"/>
          <w:sz w:val="22"/>
        </w:rPr>
        <w:t xml:space="preserve">Kambaikan Building, </w:t>
      </w:r>
      <w:r w:rsidRPr="002958A6">
        <w:rPr>
          <w:rFonts w:ascii="Times New Roman" w:hAnsi="Times New Roman" w:cs="Times New Roman"/>
          <w:b/>
          <w:bCs/>
          <w:sz w:val="22"/>
        </w:rPr>
        <w:t>Muromachi Campus</w:t>
      </w:r>
      <w:r w:rsidRPr="002958A6">
        <w:rPr>
          <w:rFonts w:ascii="Times New Roman" w:hAnsi="Times New Roman" w:cs="Times New Roman"/>
          <w:sz w:val="22"/>
        </w:rPr>
        <w:t>,</w:t>
      </w:r>
    </w:p>
    <w:p w14:paraId="14E9FE76" w14:textId="0DA83338" w:rsidR="002958A6" w:rsidRPr="002958A6" w:rsidRDefault="002958A6" w:rsidP="00B80862">
      <w:pPr>
        <w:jc w:val="right"/>
        <w:rPr>
          <w:rFonts w:ascii="Times New Roman" w:hAnsi="Times New Roman" w:cs="Times New Roman"/>
          <w:sz w:val="22"/>
        </w:rPr>
      </w:pPr>
      <w:r w:rsidRPr="002958A6">
        <w:rPr>
          <w:rFonts w:ascii="Times New Roman" w:hAnsi="Times New Roman" w:cs="Times New Roman"/>
          <w:b/>
          <w:bCs/>
          <w:sz w:val="22"/>
        </w:rPr>
        <w:t>Doshisha University</w:t>
      </w:r>
      <w:r w:rsidRPr="002958A6">
        <w:rPr>
          <w:rFonts w:ascii="Times New Roman" w:hAnsi="Times New Roman" w:cs="Times New Roman"/>
          <w:sz w:val="22"/>
        </w:rPr>
        <w:t>, Kyoto</w:t>
      </w:r>
    </w:p>
    <w:p w14:paraId="333F46E3" w14:textId="29B553FE" w:rsidR="004820B0" w:rsidRPr="004820B0" w:rsidRDefault="004820B0">
      <w:pPr>
        <w:rPr>
          <w:sz w:val="22"/>
        </w:rPr>
      </w:pPr>
    </w:p>
    <w:p w14:paraId="2B1F18C1" w14:textId="2C63EFFF" w:rsidR="00746928" w:rsidRPr="00B80862" w:rsidRDefault="00B80862" w:rsidP="00B80862">
      <w:pPr>
        <w:jc w:val="left"/>
        <w:rPr>
          <w:rFonts w:ascii="Times New Roman" w:hAnsi="Times New Roman" w:cs="Times New Roman"/>
          <w:sz w:val="28"/>
          <w:szCs w:val="28"/>
        </w:rPr>
      </w:pPr>
      <w:r w:rsidRPr="00B80862">
        <w:rPr>
          <w:rFonts w:ascii="Times New Roman" w:hAnsi="Times New Roman" w:cs="Times New Roman"/>
          <w:b/>
          <w:bCs/>
          <w:noProof/>
          <w:sz w:val="22"/>
        </w:rPr>
        <w:drawing>
          <wp:anchor distT="0" distB="0" distL="114300" distR="114300" simplePos="0" relativeHeight="251666432" behindDoc="0" locked="0" layoutInCell="1" allowOverlap="1" wp14:anchorId="1A4C6A92" wp14:editId="6760A3F3">
            <wp:simplePos x="0" y="0"/>
            <wp:positionH relativeFrom="column">
              <wp:posOffset>3670935</wp:posOffset>
            </wp:positionH>
            <wp:positionV relativeFrom="paragraph">
              <wp:posOffset>73660</wp:posOffset>
            </wp:positionV>
            <wp:extent cx="2303780" cy="1416143"/>
            <wp:effectExtent l="0" t="0" r="1270" b="0"/>
            <wp:wrapNone/>
            <wp:docPr id="1039" name="Picture 15" descr="レンガ造りの建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レンガ造りの建物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416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28" w:rsidRPr="00B80862">
        <w:rPr>
          <w:rFonts w:ascii="Times New Roman" w:hAnsi="Times New Roman" w:cs="Times New Roman" w:hint="eastAsia"/>
          <w:sz w:val="28"/>
          <w:szCs w:val="28"/>
        </w:rPr>
        <w:t>＜</w:t>
      </w:r>
      <w:r w:rsidR="003C4561" w:rsidRPr="00B80862">
        <w:rPr>
          <w:rFonts w:ascii="Times New Roman" w:hAnsi="Times New Roman" w:cs="Times New Roman"/>
          <w:sz w:val="28"/>
          <w:szCs w:val="28"/>
        </w:rPr>
        <w:t>March 15</w:t>
      </w:r>
      <w:r w:rsidR="00CA207D" w:rsidRPr="00B80862">
        <w:rPr>
          <w:rFonts w:ascii="Times New Roman" w:hAnsi="Times New Roman" w:cs="Times New Roman"/>
          <w:sz w:val="28"/>
          <w:szCs w:val="28"/>
        </w:rPr>
        <w:t>,</w:t>
      </w:r>
      <w:r w:rsidR="003C4561" w:rsidRPr="00B80862">
        <w:rPr>
          <w:rFonts w:ascii="Times New Roman" w:hAnsi="Times New Roman" w:cs="Times New Roman"/>
          <w:sz w:val="28"/>
          <w:szCs w:val="28"/>
        </w:rPr>
        <w:t xml:space="preserve"> </w:t>
      </w:r>
      <w:r w:rsidR="00CA207D" w:rsidRPr="00B80862">
        <w:rPr>
          <w:rFonts w:ascii="Times New Roman" w:hAnsi="Times New Roman" w:cs="Times New Roman"/>
          <w:sz w:val="28"/>
          <w:szCs w:val="28"/>
        </w:rPr>
        <w:t>Wednesday</w:t>
      </w:r>
      <w:r w:rsidR="00746928" w:rsidRPr="00B80862">
        <w:rPr>
          <w:rFonts w:ascii="Times New Roman" w:hAnsi="Times New Roman" w:cs="Times New Roman" w:hint="eastAsia"/>
          <w:sz w:val="28"/>
          <w:szCs w:val="28"/>
        </w:rPr>
        <w:t>＞</w:t>
      </w:r>
    </w:p>
    <w:p w14:paraId="6305667F" w14:textId="6FB7B195" w:rsidR="00746928" w:rsidRDefault="003C4561" w:rsidP="00746928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3C4561">
        <w:rPr>
          <w:rFonts w:ascii="Times New Roman" w:hAnsi="Times New Roman" w:cs="Times New Roman" w:hint="eastAsia"/>
          <w:b/>
          <w:bCs/>
          <w:sz w:val="22"/>
          <w:u w:val="single"/>
        </w:rPr>
        <w:t>R</w:t>
      </w:r>
      <w:r w:rsidRPr="003C4561">
        <w:rPr>
          <w:rFonts w:ascii="Times New Roman" w:hAnsi="Times New Roman" w:cs="Times New Roman"/>
          <w:b/>
          <w:bCs/>
          <w:sz w:val="22"/>
          <w:u w:val="single"/>
        </w:rPr>
        <w:t xml:space="preserve">eception and </w:t>
      </w:r>
      <w:r w:rsidR="00746928" w:rsidRPr="003C4561">
        <w:rPr>
          <w:rFonts w:ascii="Times New Roman" w:hAnsi="Times New Roman" w:cs="Times New Roman" w:hint="eastAsia"/>
          <w:b/>
          <w:bCs/>
          <w:sz w:val="22"/>
          <w:u w:val="single"/>
        </w:rPr>
        <w:t xml:space="preserve">Welcome </w:t>
      </w:r>
      <w:r>
        <w:rPr>
          <w:rFonts w:ascii="Times New Roman" w:hAnsi="Times New Roman" w:cs="Times New Roman"/>
          <w:b/>
          <w:bCs/>
          <w:sz w:val="22"/>
          <w:u w:val="single"/>
        </w:rPr>
        <w:t>p</w:t>
      </w:r>
      <w:r w:rsidR="00746928" w:rsidRPr="003C4561">
        <w:rPr>
          <w:rFonts w:ascii="Times New Roman" w:hAnsi="Times New Roman" w:cs="Times New Roman" w:hint="eastAsia"/>
          <w:b/>
          <w:bCs/>
          <w:sz w:val="22"/>
          <w:u w:val="single"/>
        </w:rPr>
        <w:t>arty</w:t>
      </w:r>
    </w:p>
    <w:p w14:paraId="536E4A94" w14:textId="1463E808" w:rsidR="003C4561" w:rsidRDefault="003C4561" w:rsidP="00746928">
      <w:pPr>
        <w:ind w:firstLineChars="50" w:firstLine="110"/>
        <w:rPr>
          <w:rFonts w:ascii="Times New Roman" w:hAnsi="Times New Roman" w:cs="Times New Roman"/>
          <w:sz w:val="22"/>
        </w:rPr>
      </w:pPr>
      <w:r w:rsidRPr="003C4561">
        <w:rPr>
          <w:rFonts w:ascii="Times New Roman" w:hAnsi="Times New Roman" w:cs="Times New Roman"/>
          <w:sz w:val="22"/>
        </w:rPr>
        <w:t>13:00</w:t>
      </w:r>
      <w:r>
        <w:rPr>
          <w:snapToGrid w:val="0"/>
        </w:rPr>
        <w:t>-</w:t>
      </w:r>
      <w:r>
        <w:rPr>
          <w:rFonts w:ascii="Times New Roman" w:hAnsi="Times New Roman" w:cs="Times New Roman"/>
          <w:sz w:val="22"/>
        </w:rPr>
        <w:t>18:30</w:t>
      </w:r>
      <w:r w:rsidR="00CA207D"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>Reception at reception desk</w:t>
      </w:r>
    </w:p>
    <w:p w14:paraId="369C2628" w14:textId="12C814A2" w:rsidR="003C4561" w:rsidRPr="003C4561" w:rsidRDefault="003C4561" w:rsidP="00746928">
      <w:pPr>
        <w:ind w:firstLineChars="50" w:firstLine="11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19:00-20:30</w:t>
      </w:r>
      <w:r w:rsidR="00CA207D"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>Welcome party</w:t>
      </w:r>
    </w:p>
    <w:p w14:paraId="1F744882" w14:textId="77777777" w:rsidR="003C4561" w:rsidRDefault="003C4561" w:rsidP="00746928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</w:p>
    <w:p w14:paraId="7368C37A" w14:textId="77777777" w:rsidR="003C4561" w:rsidRDefault="003C4561" w:rsidP="00B80862">
      <w:pPr>
        <w:rPr>
          <w:rFonts w:ascii="Times New Roman" w:hAnsi="Times New Roman" w:cs="Times New Roman"/>
          <w:b/>
          <w:bCs/>
          <w:sz w:val="22"/>
          <w:u w:val="single"/>
        </w:rPr>
      </w:pPr>
    </w:p>
    <w:p w14:paraId="0305D88E" w14:textId="5395F36B" w:rsidR="003C4561" w:rsidRPr="00B80862" w:rsidRDefault="003C4561" w:rsidP="00B80862">
      <w:pPr>
        <w:jc w:val="left"/>
        <w:rPr>
          <w:rFonts w:ascii="Times New Roman" w:hAnsi="Times New Roman" w:cs="Times New Roman"/>
          <w:sz w:val="28"/>
          <w:szCs w:val="28"/>
        </w:rPr>
      </w:pPr>
      <w:r w:rsidRPr="00B80862">
        <w:rPr>
          <w:rFonts w:ascii="Times New Roman" w:hAnsi="Times New Roman" w:cs="Times New Roman" w:hint="eastAsia"/>
          <w:sz w:val="28"/>
          <w:szCs w:val="28"/>
        </w:rPr>
        <w:t>＜</w:t>
      </w:r>
      <w:r w:rsidRPr="00B80862">
        <w:rPr>
          <w:rFonts w:ascii="Times New Roman" w:hAnsi="Times New Roman" w:cs="Times New Roman"/>
          <w:sz w:val="28"/>
          <w:szCs w:val="28"/>
        </w:rPr>
        <w:t xml:space="preserve">March 16, </w:t>
      </w:r>
      <w:r w:rsidR="00CA207D" w:rsidRPr="00B80862">
        <w:rPr>
          <w:rFonts w:ascii="Times New Roman" w:hAnsi="Times New Roman" w:cs="Times New Roman"/>
          <w:sz w:val="28"/>
          <w:szCs w:val="28"/>
        </w:rPr>
        <w:t>Thursday</w:t>
      </w:r>
      <w:r w:rsidRPr="00B80862">
        <w:rPr>
          <w:rFonts w:ascii="Times New Roman" w:hAnsi="Times New Roman" w:cs="Times New Roman" w:hint="eastAsia"/>
          <w:sz w:val="28"/>
          <w:szCs w:val="28"/>
        </w:rPr>
        <w:t>＞</w:t>
      </w:r>
    </w:p>
    <w:p w14:paraId="125173E4" w14:textId="0DBF0476" w:rsidR="003C4561" w:rsidRPr="00E0073F" w:rsidRDefault="00E67C2C" w:rsidP="003C4561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Opening ceremony</w:t>
      </w:r>
    </w:p>
    <w:p w14:paraId="38BCFD74" w14:textId="51D6A6D0" w:rsidR="00CA207D" w:rsidRPr="00E0073F" w:rsidRDefault="00CA207D" w:rsidP="00CA207D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09:00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09:10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</w:rPr>
        <w:t>Opening</w:t>
      </w:r>
    </w:p>
    <w:p w14:paraId="19C14121" w14:textId="7B927880" w:rsidR="00CA207D" w:rsidRPr="00E0073F" w:rsidRDefault="00CA207D" w:rsidP="00CA207D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09:10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09:20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</w:rPr>
        <w:t>Opening speech</w:t>
      </w:r>
    </w:p>
    <w:p w14:paraId="1DEF7F5A" w14:textId="77777777" w:rsidR="00E42AF8" w:rsidRPr="00E0073F" w:rsidRDefault="00CA207D" w:rsidP="00CA207D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 xml:space="preserve">Prof. </w:t>
      </w:r>
      <w:r w:rsidR="00E42AF8" w:rsidRPr="00E0073F">
        <w:rPr>
          <w:rFonts w:ascii="Times New Roman" w:hAnsi="Times New Roman" w:cs="Times New Roman"/>
          <w:sz w:val="22"/>
        </w:rPr>
        <w:t xml:space="preserve">Minoru </w:t>
      </w:r>
      <w:r w:rsidRPr="00E0073F">
        <w:rPr>
          <w:rFonts w:ascii="Times New Roman" w:hAnsi="Times New Roman" w:cs="Times New Roman"/>
          <w:sz w:val="22"/>
        </w:rPr>
        <w:t xml:space="preserve">Inaba </w:t>
      </w:r>
    </w:p>
    <w:p w14:paraId="32CA6430" w14:textId="23A819A0" w:rsidR="00CA207D" w:rsidRPr="00E0073F" w:rsidRDefault="00E42AF8" w:rsidP="00E42AF8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>Director</w:t>
      </w:r>
      <w:r w:rsidR="00CA207D" w:rsidRPr="00E0073F">
        <w:rPr>
          <w:rFonts w:ascii="Times New Roman" w:hAnsi="Times New Roman" w:cs="Times New Roman"/>
          <w:sz w:val="22"/>
        </w:rPr>
        <w:t xml:space="preserve"> of Energy Conversion Research Center, Doshisha University</w:t>
      </w:r>
    </w:p>
    <w:p w14:paraId="594642C7" w14:textId="77777777" w:rsidR="00E42AF8" w:rsidRPr="00E0073F" w:rsidRDefault="00E42AF8" w:rsidP="00E42AF8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2156391E" w14:textId="4EAACACE" w:rsidR="00E42AF8" w:rsidRPr="00E0073F" w:rsidRDefault="00E42AF8" w:rsidP="00E42AF8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09:20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09:30</w:t>
      </w:r>
      <w:r w:rsidRPr="00E0073F">
        <w:rPr>
          <w:rFonts w:ascii="Times New Roman" w:hAnsi="Times New Roman" w:cs="Times New Roman"/>
          <w:sz w:val="22"/>
        </w:rPr>
        <w:tab/>
        <w:t>Short break (Preparation of talk)</w:t>
      </w:r>
    </w:p>
    <w:p w14:paraId="05C67E82" w14:textId="77777777" w:rsidR="007E2AE5" w:rsidRPr="00E0073F" w:rsidRDefault="007E2AE5" w:rsidP="00E42AF8">
      <w:pPr>
        <w:rPr>
          <w:rFonts w:ascii="Times New Roman" w:hAnsi="Times New Roman" w:cs="Times New Roman"/>
          <w:sz w:val="22"/>
        </w:rPr>
      </w:pPr>
    </w:p>
    <w:p w14:paraId="449ADFC5" w14:textId="1D44CE6E" w:rsidR="00E67C2C" w:rsidRPr="00E0073F" w:rsidRDefault="00E67C2C" w:rsidP="00746928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Session 1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 Energy Storage and Transportation of Energies 1</w:t>
      </w:r>
    </w:p>
    <w:p w14:paraId="10110D0A" w14:textId="52814544" w:rsidR="00CA207D" w:rsidRPr="00E0073F" w:rsidRDefault="00CA207D" w:rsidP="00CA207D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09:30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09:</w:t>
      </w:r>
      <w:r w:rsidR="00986ED3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</w:r>
      <w:r w:rsidR="00986ED3" w:rsidRPr="00E0073F">
        <w:rPr>
          <w:rFonts w:ascii="Times New Roman" w:hAnsi="Times New Roman" w:cs="Times New Roman"/>
          <w:b/>
          <w:bCs/>
          <w:sz w:val="22"/>
          <w:highlight w:val="yellow"/>
        </w:rPr>
        <w:t>Talk 01</w:t>
      </w:r>
    </w:p>
    <w:p w14:paraId="444B139A" w14:textId="09088E0F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highlight w:val="yellow"/>
        </w:rPr>
        <w:t>P. Yu</w:t>
      </w:r>
    </w:p>
    <w:p w14:paraId="792DF7CB" w14:textId="3CE228ED" w:rsidR="00CA207D" w:rsidRPr="00E0073F" w:rsidRDefault="00CA207D" w:rsidP="004D4B6C">
      <w:pPr>
        <w:ind w:left="1680" w:hanging="157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09:</w:t>
      </w:r>
      <w:r w:rsidR="00986ED3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="00986ED3" w:rsidRPr="00E0073F">
        <w:rPr>
          <w:rFonts w:ascii="Times New Roman" w:hAnsi="Times New Roman" w:cs="Times New Roman"/>
          <w:sz w:val="22"/>
        </w:rPr>
        <w:t>10</w:t>
      </w:r>
      <w:r w:rsidRPr="00E0073F">
        <w:rPr>
          <w:rFonts w:ascii="Times New Roman" w:hAnsi="Times New Roman" w:cs="Times New Roman"/>
          <w:sz w:val="22"/>
        </w:rPr>
        <w:t>:</w:t>
      </w:r>
      <w:r w:rsidR="00986ED3" w:rsidRPr="00E0073F">
        <w:rPr>
          <w:rFonts w:ascii="Times New Roman" w:hAnsi="Times New Roman" w:cs="Times New Roman"/>
          <w:sz w:val="22"/>
        </w:rPr>
        <w:t>1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</w:r>
      <w:r w:rsidR="004D4B6C" w:rsidRPr="00E0073F">
        <w:rPr>
          <w:rFonts w:ascii="Times New Roman" w:hAnsi="Times New Roman" w:cs="Times New Roman"/>
          <w:b/>
          <w:bCs/>
          <w:sz w:val="22"/>
        </w:rPr>
        <w:t>Heat transfer characteristics in Rayleigh-Bénard convection of temperature sensitive magnetic fluid with fluid-particle interaction</w:t>
      </w:r>
    </w:p>
    <w:p w14:paraId="1A018B12" w14:textId="3D1C45B9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  <w:lang w:val="it-IT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highlight w:val="yellow"/>
          <w:lang w:val="it-IT"/>
        </w:rPr>
        <w:t>M.-F. Chen</w:t>
      </w:r>
    </w:p>
    <w:p w14:paraId="2E1955E5" w14:textId="6AB33E39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  <w:lang w:val="it-IT"/>
        </w:rPr>
      </w:pPr>
      <w:r w:rsidRPr="00E0073F">
        <w:rPr>
          <w:rFonts w:ascii="Times New Roman" w:hAnsi="Times New Roman" w:cs="Times New Roman"/>
          <w:sz w:val="22"/>
          <w:lang w:val="it-IT"/>
        </w:rPr>
        <w:t>10:10</w:t>
      </w:r>
      <w:r w:rsidRPr="00E0073F">
        <w:rPr>
          <w:rFonts w:ascii="Times New Roman" w:hAnsi="Times New Roman" w:cs="Times New Roman"/>
          <w:snapToGrid w:val="0"/>
          <w:sz w:val="22"/>
          <w:lang w:val="it-IT"/>
        </w:rPr>
        <w:t>-</w:t>
      </w:r>
      <w:r w:rsidRPr="00E0073F">
        <w:rPr>
          <w:rFonts w:ascii="Times New Roman" w:hAnsi="Times New Roman" w:cs="Times New Roman"/>
          <w:sz w:val="22"/>
          <w:lang w:val="it-IT"/>
        </w:rPr>
        <w:t>10:30</w:t>
      </w:r>
      <w:r w:rsidRPr="00E0073F">
        <w:rPr>
          <w:rFonts w:ascii="Times New Roman" w:hAnsi="Times New Roman" w:cs="Times New Roman"/>
          <w:sz w:val="22"/>
          <w:lang w:val="it-IT"/>
        </w:rPr>
        <w:tab/>
      </w:r>
      <w:r w:rsidR="004D4B6C" w:rsidRPr="00E0073F">
        <w:rPr>
          <w:rFonts w:ascii="Times New Roman" w:hAnsi="Times New Roman" w:cs="Times New Roman"/>
          <w:b/>
          <w:bCs/>
          <w:sz w:val="22"/>
          <w:lang w:val="it-IT"/>
        </w:rPr>
        <w:t>Convection in bidisperse porous media</w:t>
      </w:r>
    </w:p>
    <w:p w14:paraId="296BC423" w14:textId="179B4712" w:rsidR="00986ED3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  <w:lang w:val="it-IT"/>
        </w:rPr>
      </w:pPr>
      <w:r w:rsidRPr="00E0073F">
        <w:rPr>
          <w:rFonts w:ascii="Times New Roman" w:hAnsi="Times New Roman" w:cs="Times New Roman"/>
          <w:sz w:val="22"/>
          <w:lang w:val="it-IT"/>
        </w:rPr>
        <w:tab/>
      </w:r>
      <w:r w:rsidRPr="00E0073F">
        <w:rPr>
          <w:rFonts w:ascii="Times New Roman" w:hAnsi="Times New Roman" w:cs="Times New Roman"/>
          <w:sz w:val="22"/>
          <w:lang w:val="it-IT"/>
        </w:rPr>
        <w:tab/>
      </w:r>
      <w:r w:rsidRPr="00E0073F">
        <w:rPr>
          <w:rFonts w:ascii="Times New Roman" w:hAnsi="Times New Roman" w:cs="Times New Roman"/>
          <w:sz w:val="22"/>
          <w:highlight w:val="yellow"/>
          <w:lang w:val="it-IT"/>
        </w:rPr>
        <w:t>S. Saravanan</w:t>
      </w:r>
    </w:p>
    <w:p w14:paraId="3B024505" w14:textId="77777777" w:rsidR="001D612E" w:rsidRPr="00E0073F" w:rsidRDefault="001D612E" w:rsidP="00D43E72">
      <w:pPr>
        <w:ind w:firstLineChars="381" w:firstLine="838"/>
        <w:rPr>
          <w:rFonts w:ascii="Times New Roman" w:hAnsi="Times New Roman" w:cs="Times New Roman"/>
          <w:sz w:val="22"/>
          <w:lang w:val="it-IT"/>
        </w:rPr>
      </w:pPr>
    </w:p>
    <w:p w14:paraId="5AD67381" w14:textId="2FFE6153" w:rsidR="00986ED3" w:rsidRPr="00E0073F" w:rsidRDefault="00986ED3" w:rsidP="00CA207D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lastRenderedPageBreak/>
        <w:t>10:30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10:50</w:t>
      </w:r>
      <w:r w:rsidRPr="00E0073F">
        <w:rPr>
          <w:rFonts w:ascii="Times New Roman" w:hAnsi="Times New Roman" w:cs="Times New Roman"/>
          <w:sz w:val="22"/>
        </w:rPr>
        <w:tab/>
        <w:t>Coffee break</w:t>
      </w:r>
    </w:p>
    <w:p w14:paraId="1B6F6314" w14:textId="1B38ADA4" w:rsidR="00986ED3" w:rsidRPr="00E0073F" w:rsidRDefault="00986ED3" w:rsidP="00CA207D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4BB29B5E" w14:textId="51355E74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Session 2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 High Efficiency Energy Conversion Systems</w:t>
      </w:r>
    </w:p>
    <w:p w14:paraId="1DFF46DB" w14:textId="044457E6" w:rsidR="00986ED3" w:rsidRPr="00E0073F" w:rsidRDefault="00986ED3" w:rsidP="004D4B6C">
      <w:pPr>
        <w:ind w:left="1680" w:hanging="157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10:50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11:10</w:t>
      </w:r>
      <w:r w:rsidRPr="00E0073F">
        <w:rPr>
          <w:rFonts w:ascii="Times New Roman" w:hAnsi="Times New Roman" w:cs="Times New Roman"/>
          <w:sz w:val="22"/>
        </w:rPr>
        <w:tab/>
      </w:r>
      <w:r w:rsidR="004D4B6C" w:rsidRPr="00E0073F">
        <w:rPr>
          <w:rFonts w:ascii="Times New Roman" w:hAnsi="Times New Roman" w:cs="Times New Roman"/>
          <w:b/>
          <w:bCs/>
          <w:sz w:val="22"/>
        </w:rPr>
        <w:t>Development of La0.6Sr0.4CoO3-δ anode for oxygen generation by molten salt electrolysis</w:t>
      </w:r>
    </w:p>
    <w:p w14:paraId="4C55B155" w14:textId="5E6EC08E" w:rsidR="005906A3" w:rsidRPr="00E0073F" w:rsidRDefault="00D43E72" w:rsidP="005906A3">
      <w:pPr>
        <w:ind w:firstLineChars="381" w:firstLine="838"/>
        <w:rPr>
          <w:rFonts w:ascii="Times New Roman" w:hAnsi="Times New Roman" w:cs="Times New Roman"/>
          <w:sz w:val="22"/>
          <w:lang w:val="it-IT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5906A3" w:rsidRPr="00E0073F">
        <w:rPr>
          <w:rFonts w:ascii="Times New Roman" w:hAnsi="Times New Roman" w:cs="Times New Roman"/>
          <w:sz w:val="22"/>
          <w:lang w:val="it-IT"/>
        </w:rPr>
        <w:t>S. Tanaka</w:t>
      </w:r>
      <w:r w:rsidR="006D6095" w:rsidRPr="00E0073F">
        <w:rPr>
          <w:rFonts w:ascii="Times New Roman" w:hAnsi="Times New Roman" w:cs="Times New Roman"/>
          <w:sz w:val="22"/>
          <w:vertAlign w:val="superscript"/>
          <w:lang w:val="it-IT"/>
        </w:rPr>
        <w:t>1</w:t>
      </w:r>
      <w:r w:rsidR="006D6095" w:rsidRPr="00E0073F">
        <w:rPr>
          <w:rFonts w:ascii="Times New Roman" w:hAnsi="Times New Roman" w:cs="Times New Roman"/>
          <w:sz w:val="22"/>
          <w:lang w:val="it-IT"/>
        </w:rPr>
        <w:t xml:space="preserve">, </w:t>
      </w:r>
      <w:r w:rsidR="006D6095" w:rsidRPr="00E0073F">
        <w:rPr>
          <w:rFonts w:ascii="Times New Roman" w:hAnsi="Times New Roman" w:cs="Times New Roman"/>
          <w:sz w:val="22"/>
          <w:lang w:val="it-IT"/>
        </w:rPr>
        <w:t>Y. Suzuki</w:t>
      </w:r>
      <w:r w:rsidR="006D6095" w:rsidRPr="00E0073F">
        <w:rPr>
          <w:rFonts w:ascii="Times New Roman" w:hAnsi="Times New Roman" w:cs="Times New Roman"/>
          <w:sz w:val="22"/>
          <w:vertAlign w:val="superscript"/>
          <w:lang w:val="it-IT"/>
        </w:rPr>
        <w:t>1</w:t>
      </w:r>
      <w:r w:rsidR="006D6095" w:rsidRPr="00E0073F">
        <w:rPr>
          <w:rFonts w:ascii="Times New Roman" w:hAnsi="Times New Roman" w:cs="Times New Roman"/>
          <w:sz w:val="22"/>
          <w:lang w:val="it-IT"/>
        </w:rPr>
        <w:t xml:space="preserve">, </w:t>
      </w:r>
      <w:r w:rsidR="006D6095" w:rsidRPr="00E0073F">
        <w:rPr>
          <w:rFonts w:ascii="Times New Roman" w:hAnsi="Times New Roman" w:cs="Times New Roman"/>
          <w:sz w:val="22"/>
          <w:lang w:val="it-IT"/>
        </w:rPr>
        <w:t>T. Fukumoto</w:t>
      </w:r>
      <w:r w:rsidR="006D6095" w:rsidRPr="00E0073F">
        <w:rPr>
          <w:rFonts w:ascii="Times New Roman" w:hAnsi="Times New Roman" w:cs="Times New Roman"/>
          <w:sz w:val="22"/>
          <w:vertAlign w:val="superscript"/>
          <w:lang w:val="it-IT"/>
        </w:rPr>
        <w:t>2</w:t>
      </w:r>
      <w:r w:rsidR="006D6095" w:rsidRPr="00E0073F">
        <w:rPr>
          <w:rFonts w:ascii="Times New Roman" w:hAnsi="Times New Roman" w:cs="Times New Roman"/>
          <w:sz w:val="22"/>
          <w:lang w:val="it-IT"/>
        </w:rPr>
        <w:t>,</w:t>
      </w:r>
      <w:r w:rsidR="006D6095" w:rsidRPr="00E0073F">
        <w:rPr>
          <w:rFonts w:ascii="Times New Roman" w:hAnsi="Times New Roman" w:cs="Times New Roman"/>
          <w:sz w:val="22"/>
          <w:lang w:val="it-IT"/>
        </w:rPr>
        <w:t xml:space="preserve"> T. Goto</w:t>
      </w:r>
      <w:r w:rsidR="006D6095" w:rsidRPr="00E0073F">
        <w:rPr>
          <w:rFonts w:ascii="Times New Roman" w:hAnsi="Times New Roman" w:cs="Times New Roman"/>
          <w:sz w:val="22"/>
          <w:vertAlign w:val="superscript"/>
          <w:lang w:val="it-IT"/>
        </w:rPr>
        <w:t>2</w:t>
      </w:r>
    </w:p>
    <w:p w14:paraId="6E2C97CF" w14:textId="158821FF" w:rsidR="006D6095" w:rsidRPr="00E0073F" w:rsidRDefault="006D6095" w:rsidP="005906A3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lang w:val="it-IT"/>
        </w:rPr>
        <w:tab/>
      </w:r>
      <w:r w:rsidRPr="00E0073F">
        <w:rPr>
          <w:rFonts w:ascii="Times New Roman" w:hAnsi="Times New Roman" w:cs="Times New Roman"/>
          <w:sz w:val="22"/>
          <w:lang w:val="it-IT"/>
        </w:rPr>
        <w:tab/>
      </w:r>
      <w:r w:rsidRPr="00E0073F">
        <w:rPr>
          <w:rFonts w:ascii="Times New Roman" w:hAnsi="Times New Roman" w:cs="Times New Roman"/>
          <w:sz w:val="22"/>
          <w:vertAlign w:val="superscript"/>
        </w:rPr>
        <w:t>1</w:t>
      </w:r>
      <w:r w:rsidRPr="00E0073F">
        <w:rPr>
          <w:rFonts w:ascii="Times New Roman" w:hAnsi="Times New Roman" w:cs="Times New Roman"/>
          <w:sz w:val="22"/>
        </w:rPr>
        <w:t>Office for Research Initiatives and Development, Doshisha University, Kyoto, Japan</w:t>
      </w:r>
    </w:p>
    <w:p w14:paraId="608EB819" w14:textId="228CE34B" w:rsidR="006D6095" w:rsidRPr="00E0073F" w:rsidRDefault="006D6095" w:rsidP="005906A3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vertAlign w:val="superscript"/>
        </w:rPr>
        <w:t>2</w:t>
      </w:r>
      <w:r w:rsidRPr="00E0073F">
        <w:rPr>
          <w:rFonts w:ascii="Times New Roman" w:hAnsi="Times New Roman" w:cs="Times New Roman"/>
          <w:sz w:val="22"/>
        </w:rPr>
        <w:t>Faculty of Science and Engineering, Doshisha University, Kyoto, Japan</w:t>
      </w:r>
    </w:p>
    <w:p w14:paraId="654E1400" w14:textId="53306100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11:10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11:30</w:t>
      </w:r>
      <w:r w:rsidRPr="00E0073F">
        <w:rPr>
          <w:rFonts w:ascii="Times New Roman" w:hAnsi="Times New Roman" w:cs="Times New Roman"/>
          <w:sz w:val="22"/>
        </w:rPr>
        <w:tab/>
      </w:r>
      <w:r w:rsidR="004D4B6C" w:rsidRPr="00E0073F">
        <w:rPr>
          <w:rFonts w:ascii="Times New Roman" w:hAnsi="Times New Roman" w:cs="Times New Roman"/>
          <w:b/>
          <w:bCs/>
          <w:sz w:val="22"/>
        </w:rPr>
        <w:t>Solar energy to electric energy</w:t>
      </w:r>
    </w:p>
    <w:p w14:paraId="2AF5C18B" w14:textId="0760D4FD" w:rsidR="00D43E72" w:rsidRPr="00E0073F" w:rsidRDefault="00D43E72" w:rsidP="005906A3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5906A3" w:rsidRPr="00E0073F">
        <w:rPr>
          <w:rFonts w:ascii="Times New Roman" w:hAnsi="Times New Roman" w:cs="Times New Roman"/>
          <w:sz w:val="22"/>
          <w:highlight w:val="yellow"/>
        </w:rPr>
        <w:t>P. Kandaswamy</w:t>
      </w:r>
    </w:p>
    <w:p w14:paraId="1A07BD60" w14:textId="66A9FA43" w:rsidR="00E140AE" w:rsidRPr="00E0073F" w:rsidRDefault="00E140AE" w:rsidP="00E140AE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11:30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11:50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  <w:highlight w:val="yellow"/>
        </w:rPr>
        <w:t>Talk 06</w:t>
      </w:r>
    </w:p>
    <w:p w14:paraId="2900AD5E" w14:textId="65D6119B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highlight w:val="yellow"/>
        </w:rPr>
        <w:t>C. Pumaneratkul</w:t>
      </w:r>
    </w:p>
    <w:p w14:paraId="49044258" w14:textId="4371F951" w:rsidR="005162AE" w:rsidRPr="00E0073F" w:rsidRDefault="005162AE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</w:p>
    <w:p w14:paraId="0B1874B6" w14:textId="7C41222D" w:rsidR="005162AE" w:rsidRPr="00E0073F" w:rsidRDefault="005162AE" w:rsidP="005162AE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Session 3: Keynote lecture</w:t>
      </w:r>
    </w:p>
    <w:p w14:paraId="7F623909" w14:textId="18F01229" w:rsidR="00986ED3" w:rsidRPr="00E0073F" w:rsidRDefault="00986ED3" w:rsidP="00A4759E">
      <w:pPr>
        <w:ind w:left="1680" w:hanging="157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11:</w:t>
      </w:r>
      <w:r w:rsidR="00E140AE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</w:t>
      </w:r>
      <w:r w:rsidR="00E02821" w:rsidRPr="00E0073F">
        <w:rPr>
          <w:rFonts w:ascii="Times New Roman" w:hAnsi="Times New Roman" w:cs="Times New Roman"/>
          <w:sz w:val="22"/>
        </w:rPr>
        <w:t>2</w:t>
      </w:r>
      <w:r w:rsidRPr="00E0073F">
        <w:rPr>
          <w:rFonts w:ascii="Times New Roman" w:hAnsi="Times New Roman" w:cs="Times New Roman"/>
          <w:sz w:val="22"/>
        </w:rPr>
        <w:t>:</w:t>
      </w:r>
      <w:r w:rsidR="00E140AE" w:rsidRPr="00E0073F">
        <w:rPr>
          <w:rFonts w:ascii="Times New Roman" w:hAnsi="Times New Roman" w:cs="Times New Roman"/>
          <w:sz w:val="22"/>
        </w:rPr>
        <w:t>2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Numerical simulations of ferrofluid droplets and surface instabilities in ferrofluid layers</w:t>
      </w:r>
    </w:p>
    <w:p w14:paraId="686A28F8" w14:textId="5B4CA900" w:rsidR="00986ED3" w:rsidRPr="00E0073F" w:rsidRDefault="003A472A" w:rsidP="003A472A">
      <w:pPr>
        <w:ind w:left="1676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X.-D. Niu</w:t>
      </w:r>
      <w:r w:rsidRPr="00E0073F">
        <w:rPr>
          <w:rFonts w:ascii="Times New Roman" w:hAnsi="Times New Roman" w:cs="Times New Roman"/>
          <w:sz w:val="22"/>
          <w:vertAlign w:val="superscript"/>
        </w:rPr>
        <w:t>1,2</w:t>
      </w:r>
      <w:r w:rsidRPr="00E0073F">
        <w:rPr>
          <w:rFonts w:ascii="Times New Roman" w:hAnsi="Times New Roman" w:cs="Times New Roman"/>
          <w:sz w:val="22"/>
        </w:rPr>
        <w:t>, J.-X. Zhou</w:t>
      </w:r>
      <w:r w:rsidRPr="00E0073F">
        <w:rPr>
          <w:rFonts w:ascii="Times New Roman" w:hAnsi="Times New Roman" w:cs="Times New Roman"/>
          <w:sz w:val="22"/>
          <w:vertAlign w:val="superscript"/>
        </w:rPr>
        <w:t>1,2</w:t>
      </w:r>
      <w:r w:rsidRPr="00E0073F">
        <w:rPr>
          <w:rFonts w:ascii="Times New Roman" w:hAnsi="Times New Roman" w:cs="Times New Roman"/>
          <w:sz w:val="22"/>
        </w:rPr>
        <w:t>, H.-W. Xiao</w:t>
      </w:r>
      <w:r w:rsidRPr="00E0073F">
        <w:rPr>
          <w:rFonts w:ascii="Times New Roman" w:hAnsi="Times New Roman" w:cs="Times New Roman"/>
          <w:sz w:val="22"/>
          <w:vertAlign w:val="superscript"/>
        </w:rPr>
        <w:t>1,2</w:t>
      </w:r>
      <w:r w:rsidRPr="00E0073F">
        <w:rPr>
          <w:rFonts w:ascii="Times New Roman" w:hAnsi="Times New Roman" w:cs="Times New Roman"/>
          <w:sz w:val="22"/>
        </w:rPr>
        <w:t>, A. Khan</w:t>
      </w:r>
      <w:r w:rsidRPr="00E0073F">
        <w:rPr>
          <w:rFonts w:ascii="Times New Roman" w:hAnsi="Times New Roman" w:cs="Times New Roman"/>
          <w:sz w:val="22"/>
          <w:vertAlign w:val="superscript"/>
        </w:rPr>
        <w:t>1,2</w:t>
      </w:r>
      <w:r w:rsidRPr="00E0073F">
        <w:rPr>
          <w:rFonts w:ascii="Times New Roman" w:hAnsi="Times New Roman" w:cs="Times New Roman"/>
          <w:sz w:val="22"/>
        </w:rPr>
        <w:t>, M.-F. Chen</w:t>
      </w:r>
      <w:r w:rsidRPr="00E0073F">
        <w:rPr>
          <w:rFonts w:ascii="Times New Roman" w:hAnsi="Times New Roman" w:cs="Times New Roman"/>
          <w:sz w:val="22"/>
          <w:vertAlign w:val="superscript"/>
        </w:rPr>
        <w:t>3</w:t>
      </w:r>
      <w:r w:rsidRPr="00E0073F">
        <w:rPr>
          <w:rFonts w:ascii="Times New Roman" w:hAnsi="Times New Roman" w:cs="Times New Roman"/>
          <w:sz w:val="22"/>
        </w:rPr>
        <w:t>, D.-C. Li</w:t>
      </w:r>
      <w:r w:rsidRPr="00E0073F">
        <w:rPr>
          <w:rFonts w:ascii="Times New Roman" w:hAnsi="Times New Roman" w:cs="Times New Roman"/>
          <w:sz w:val="22"/>
          <w:vertAlign w:val="superscript"/>
        </w:rPr>
        <w:t>4</w:t>
      </w:r>
      <w:r w:rsidRPr="00E0073F">
        <w:rPr>
          <w:rFonts w:ascii="Times New Roman" w:hAnsi="Times New Roman" w:cs="Times New Roman"/>
          <w:sz w:val="22"/>
        </w:rPr>
        <w:t>, H. Yamaguchi</w:t>
      </w:r>
      <w:r w:rsidRPr="00E0073F">
        <w:rPr>
          <w:rFonts w:ascii="Times New Roman" w:hAnsi="Times New Roman" w:cs="Times New Roman"/>
          <w:sz w:val="22"/>
          <w:vertAlign w:val="superscript"/>
        </w:rPr>
        <w:t>5</w:t>
      </w:r>
    </w:p>
    <w:p w14:paraId="5D077B54" w14:textId="505533AA" w:rsidR="00690F7B" w:rsidRPr="00E0073F" w:rsidRDefault="00690F7B" w:rsidP="00690F7B">
      <w:pPr>
        <w:ind w:left="1676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1</w:t>
      </w:r>
      <w:r w:rsidRPr="00E0073F">
        <w:rPr>
          <w:rFonts w:ascii="Times New Roman" w:hAnsi="Times New Roman" w:cs="Times New Roman"/>
          <w:sz w:val="22"/>
        </w:rPr>
        <w:t>Key Laboratory of Intelligent Manufacturing Technology</w:t>
      </w:r>
      <w:r w:rsidRPr="00E0073F">
        <w:rPr>
          <w:rFonts w:ascii="Times New Roman" w:hAnsi="Times New Roman" w:cs="Times New Roman"/>
          <w:sz w:val="22"/>
        </w:rPr>
        <w:t>, S</w:t>
      </w:r>
      <w:r w:rsidRPr="00E0073F">
        <w:rPr>
          <w:rFonts w:ascii="Times New Roman" w:hAnsi="Times New Roman" w:cs="Times New Roman"/>
          <w:sz w:val="22"/>
        </w:rPr>
        <w:t>hantou University, Guangdong, China</w:t>
      </w:r>
    </w:p>
    <w:p w14:paraId="0313231B" w14:textId="77777777" w:rsidR="00690F7B" w:rsidRPr="00E0073F" w:rsidRDefault="00690F7B" w:rsidP="00690F7B">
      <w:pPr>
        <w:ind w:firstLineChars="773" w:firstLine="1701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2</w:t>
      </w:r>
      <w:r w:rsidRPr="00E0073F">
        <w:rPr>
          <w:rFonts w:ascii="Times New Roman" w:hAnsi="Times New Roman" w:cs="Times New Roman"/>
          <w:sz w:val="22"/>
        </w:rPr>
        <w:t>College of Engineering, Shantou University, Guangdong, China</w:t>
      </w:r>
    </w:p>
    <w:p w14:paraId="10367144" w14:textId="77777777" w:rsidR="00690F7B" w:rsidRPr="00E0073F" w:rsidRDefault="00690F7B" w:rsidP="00690F7B">
      <w:pPr>
        <w:ind w:left="1680" w:firstLineChars="9" w:firstLine="2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3</w:t>
      </w:r>
      <w:r w:rsidRPr="00E0073F">
        <w:rPr>
          <w:rFonts w:ascii="Times New Roman" w:hAnsi="Times New Roman" w:cs="Times New Roman"/>
          <w:sz w:val="22"/>
        </w:rPr>
        <w:t>College of Physics and Electromechanics Engineering, Longyan University, Longyan, China</w:t>
      </w:r>
    </w:p>
    <w:p w14:paraId="13A408DD" w14:textId="77777777" w:rsidR="00690F7B" w:rsidRPr="00E0073F" w:rsidRDefault="00690F7B" w:rsidP="00690F7B">
      <w:pPr>
        <w:ind w:firstLineChars="773" w:firstLine="1701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4</w:t>
      </w:r>
      <w:r w:rsidRPr="00E0073F">
        <w:rPr>
          <w:rFonts w:ascii="Times New Roman" w:hAnsi="Times New Roman" w:cs="Times New Roman"/>
          <w:sz w:val="22"/>
        </w:rPr>
        <w:t>Department of Mechanical Engineering, Tsinghua University, Beijing, China</w:t>
      </w:r>
    </w:p>
    <w:p w14:paraId="1C2D7983" w14:textId="16F4B186" w:rsidR="001D612E" w:rsidRPr="00E0073F" w:rsidRDefault="00690F7B" w:rsidP="00690F7B">
      <w:pPr>
        <w:ind w:firstLineChars="773" w:firstLine="1701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5</w:t>
      </w:r>
      <w:r w:rsidRPr="00E0073F">
        <w:rPr>
          <w:rFonts w:ascii="Times New Roman" w:hAnsi="Times New Roman" w:cs="Times New Roman"/>
          <w:sz w:val="22"/>
        </w:rPr>
        <w:t>Energy Conversion Research Center, Doshisha University, Kyoto, Japan</w:t>
      </w:r>
    </w:p>
    <w:p w14:paraId="5AB935CB" w14:textId="2536A99E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</w:t>
      </w:r>
      <w:r w:rsidR="00E02821" w:rsidRPr="00E0073F">
        <w:rPr>
          <w:rFonts w:ascii="Times New Roman" w:hAnsi="Times New Roman" w:cs="Times New Roman"/>
          <w:sz w:val="22"/>
        </w:rPr>
        <w:t>2</w:t>
      </w:r>
      <w:r w:rsidRPr="00E0073F">
        <w:rPr>
          <w:rFonts w:ascii="Times New Roman" w:hAnsi="Times New Roman" w:cs="Times New Roman"/>
          <w:sz w:val="22"/>
        </w:rPr>
        <w:t>:</w:t>
      </w:r>
      <w:r w:rsidR="00E140AE" w:rsidRPr="00E0073F">
        <w:rPr>
          <w:rFonts w:ascii="Times New Roman" w:hAnsi="Times New Roman" w:cs="Times New Roman"/>
          <w:sz w:val="22"/>
        </w:rPr>
        <w:t>2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13:30</w:t>
      </w:r>
      <w:r w:rsidRPr="00E0073F">
        <w:rPr>
          <w:rFonts w:ascii="Times New Roman" w:hAnsi="Times New Roman" w:cs="Times New Roman"/>
          <w:sz w:val="22"/>
        </w:rPr>
        <w:tab/>
        <w:t>Lunch</w:t>
      </w:r>
    </w:p>
    <w:p w14:paraId="4EF5772D" w14:textId="39E9E013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0774F2C2" w14:textId="701207AB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Session </w:t>
      </w:r>
      <w:r w:rsidR="005162AE" w:rsidRPr="00E0073F">
        <w:rPr>
          <w:rFonts w:ascii="Times New Roman" w:hAnsi="Times New Roman" w:cs="Times New Roman"/>
          <w:b/>
          <w:bCs/>
          <w:sz w:val="22"/>
          <w:u w:val="single"/>
        </w:rPr>
        <w:t>4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</w:t>
      </w:r>
      <w:r w:rsidR="007E2AE5"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Energy Conversion and Related Research Topics</w:t>
      </w:r>
      <w:r w:rsidR="00AF0366"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 1</w:t>
      </w:r>
    </w:p>
    <w:p w14:paraId="45B1C1C7" w14:textId="24A14A4A" w:rsidR="00F54F51" w:rsidRPr="00E0073F" w:rsidRDefault="00986ED3" w:rsidP="00F54F51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13:30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13:50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Medium scale distribution chains for hydrogen</w:t>
      </w:r>
    </w:p>
    <w:p w14:paraId="3ADF0BE6" w14:textId="17A8C268" w:rsidR="00F54F51" w:rsidRPr="00E0073F" w:rsidRDefault="00F54F51" w:rsidP="00F54F51">
      <w:pPr>
        <w:pStyle w:val="04Author"/>
        <w:jc w:val="both"/>
        <w:rPr>
          <w:sz w:val="22"/>
          <w:szCs w:val="22"/>
        </w:rPr>
      </w:pPr>
      <w:r w:rsidRPr="00E0073F">
        <w:rPr>
          <w:sz w:val="22"/>
          <w:szCs w:val="22"/>
        </w:rPr>
        <w:tab/>
      </w:r>
      <w:r w:rsidRPr="00E0073F">
        <w:rPr>
          <w:sz w:val="22"/>
          <w:szCs w:val="22"/>
        </w:rPr>
        <w:tab/>
      </w:r>
      <w:r w:rsidRPr="00E0073F">
        <w:rPr>
          <w:b w:val="0"/>
          <w:bCs w:val="0"/>
          <w:sz w:val="22"/>
          <w:szCs w:val="22"/>
        </w:rPr>
        <w:t>P. Nekså</w:t>
      </w:r>
      <w:r w:rsidRPr="00E0073F">
        <w:rPr>
          <w:b w:val="0"/>
          <w:bCs w:val="0"/>
          <w:sz w:val="22"/>
          <w:szCs w:val="22"/>
          <w:vertAlign w:val="superscript"/>
        </w:rPr>
        <w:t>1,2</w:t>
      </w:r>
      <w:r w:rsidRPr="00E0073F">
        <w:rPr>
          <w:b w:val="0"/>
          <w:bCs w:val="0"/>
          <w:sz w:val="22"/>
          <w:szCs w:val="22"/>
        </w:rPr>
        <w:t>, M. Z. Saeed</w:t>
      </w:r>
      <w:r w:rsidRPr="00E0073F">
        <w:rPr>
          <w:b w:val="0"/>
          <w:bCs w:val="0"/>
          <w:sz w:val="22"/>
          <w:szCs w:val="22"/>
          <w:vertAlign w:val="superscript"/>
        </w:rPr>
        <w:t>2</w:t>
      </w:r>
      <w:r w:rsidRPr="00E0073F">
        <w:rPr>
          <w:b w:val="0"/>
          <w:bCs w:val="0"/>
          <w:sz w:val="22"/>
          <w:szCs w:val="22"/>
        </w:rPr>
        <w:t>, S. Trædal</w:t>
      </w:r>
      <w:r w:rsidRPr="00E0073F">
        <w:rPr>
          <w:b w:val="0"/>
          <w:bCs w:val="0"/>
          <w:sz w:val="22"/>
          <w:szCs w:val="22"/>
          <w:vertAlign w:val="superscript"/>
        </w:rPr>
        <w:t>1</w:t>
      </w:r>
      <w:r w:rsidRPr="00E0073F">
        <w:rPr>
          <w:b w:val="0"/>
          <w:bCs w:val="0"/>
          <w:sz w:val="22"/>
          <w:szCs w:val="22"/>
        </w:rPr>
        <w:t>, I. Snustad</w:t>
      </w:r>
      <w:r w:rsidRPr="00E0073F">
        <w:rPr>
          <w:b w:val="0"/>
          <w:bCs w:val="0"/>
          <w:sz w:val="22"/>
          <w:szCs w:val="22"/>
          <w:vertAlign w:val="superscript"/>
        </w:rPr>
        <w:t>1</w:t>
      </w:r>
      <w:r w:rsidRPr="00E0073F">
        <w:rPr>
          <w:b w:val="0"/>
          <w:bCs w:val="0"/>
          <w:sz w:val="22"/>
          <w:szCs w:val="22"/>
        </w:rPr>
        <w:t>, I. Koshelkov</w:t>
      </w:r>
      <w:r w:rsidRPr="00E0073F">
        <w:rPr>
          <w:b w:val="0"/>
          <w:bCs w:val="0"/>
          <w:sz w:val="22"/>
          <w:szCs w:val="22"/>
          <w:vertAlign w:val="superscript"/>
        </w:rPr>
        <w:t>2</w:t>
      </w:r>
      <w:r w:rsidRPr="00E0073F">
        <w:rPr>
          <w:b w:val="0"/>
          <w:bCs w:val="0"/>
          <w:sz w:val="22"/>
          <w:szCs w:val="22"/>
        </w:rPr>
        <w:t xml:space="preserve"> ,L. D. Jacobsen</w:t>
      </w:r>
      <w:r w:rsidRPr="00E0073F">
        <w:rPr>
          <w:sz w:val="22"/>
          <w:szCs w:val="22"/>
          <w:vertAlign w:val="superscript"/>
        </w:rPr>
        <w:t xml:space="preserve"> 2</w:t>
      </w:r>
    </w:p>
    <w:p w14:paraId="144EBFD1" w14:textId="47547954" w:rsidR="00D43E72" w:rsidRPr="00E0073F" w:rsidRDefault="00F54F51" w:rsidP="00D43E72">
      <w:pPr>
        <w:ind w:firstLineChars="381" w:firstLine="838"/>
        <w:rPr>
          <w:rFonts w:ascii="Times New Roman" w:hAnsi="Times New Roman" w:cs="Times New Roman"/>
          <w:sz w:val="22"/>
          <w:lang w:val="sv-SE"/>
        </w:rPr>
      </w:pPr>
      <w:r w:rsidRPr="00E0073F">
        <w:rPr>
          <w:rFonts w:ascii="Times New Roman" w:hAnsi="Times New Roman" w:cs="Times New Roman"/>
          <w:sz w:val="22"/>
          <w:lang w:val="sv-SE"/>
        </w:rPr>
        <w:tab/>
      </w:r>
      <w:r w:rsidRPr="00E0073F">
        <w:rPr>
          <w:rFonts w:ascii="Times New Roman" w:hAnsi="Times New Roman" w:cs="Times New Roman"/>
          <w:sz w:val="22"/>
          <w:lang w:val="sv-SE"/>
        </w:rPr>
        <w:tab/>
      </w:r>
      <w:r w:rsidRPr="00E0073F">
        <w:rPr>
          <w:rFonts w:ascii="Times New Roman" w:hAnsi="Times New Roman" w:cs="Times New Roman"/>
          <w:sz w:val="22"/>
          <w:vertAlign w:val="superscript"/>
          <w:lang w:val="sv-SE"/>
        </w:rPr>
        <w:t>1</w:t>
      </w:r>
      <w:r w:rsidRPr="00E0073F">
        <w:rPr>
          <w:rFonts w:ascii="Times New Roman" w:hAnsi="Times New Roman" w:cs="Times New Roman"/>
          <w:sz w:val="22"/>
          <w:lang w:val="sv-SE"/>
        </w:rPr>
        <w:t>SINTEF Energy Research, Trondheim, Norway</w:t>
      </w:r>
    </w:p>
    <w:p w14:paraId="7884CAE5" w14:textId="0EBF6894" w:rsidR="00F54F51" w:rsidRPr="00E0073F" w:rsidRDefault="00F54F51" w:rsidP="00F54F51">
      <w:pPr>
        <w:rPr>
          <w:rFonts w:ascii="Times New Roman" w:hAnsi="Times New Roman" w:cs="Times New Roman"/>
          <w:sz w:val="22"/>
          <w:lang w:val="sv-SE"/>
        </w:rPr>
      </w:pPr>
      <w:r w:rsidRPr="00E0073F">
        <w:rPr>
          <w:rFonts w:ascii="Times New Roman" w:hAnsi="Times New Roman" w:cs="Times New Roman"/>
          <w:sz w:val="22"/>
          <w:lang w:val="sv-SE"/>
        </w:rPr>
        <w:tab/>
      </w:r>
      <w:r w:rsidRPr="00E0073F">
        <w:rPr>
          <w:rFonts w:ascii="Times New Roman" w:hAnsi="Times New Roman" w:cs="Times New Roman"/>
          <w:sz w:val="22"/>
          <w:lang w:val="sv-SE"/>
        </w:rPr>
        <w:tab/>
      </w:r>
      <w:r w:rsidRPr="00E0073F">
        <w:rPr>
          <w:rFonts w:ascii="Times New Roman" w:hAnsi="Times New Roman" w:cs="Times New Roman"/>
          <w:sz w:val="22"/>
          <w:vertAlign w:val="superscript"/>
          <w:lang w:val="sv-SE"/>
        </w:rPr>
        <w:t>2</w:t>
      </w:r>
      <w:r w:rsidRPr="00E0073F">
        <w:rPr>
          <w:rFonts w:ascii="Times New Roman" w:hAnsi="Times New Roman" w:cs="Times New Roman"/>
          <w:sz w:val="22"/>
          <w:lang w:val="sv-SE"/>
        </w:rPr>
        <w:t>NTNU, Department of Energy and process engineering, Trondheim, Norway</w:t>
      </w:r>
    </w:p>
    <w:p w14:paraId="6E42BC5A" w14:textId="0583FE9F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13:50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14:10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Recycling of fisheries waste</w:t>
      </w:r>
    </w:p>
    <w:p w14:paraId="522B143C" w14:textId="151E72E7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5906A3" w:rsidRPr="00E0073F">
        <w:rPr>
          <w:rFonts w:ascii="Times New Roman" w:hAnsi="Times New Roman" w:cs="Times New Roman"/>
          <w:sz w:val="22"/>
        </w:rPr>
        <w:t>H. Kobatake</w:t>
      </w:r>
      <w:r w:rsidR="006B1A34" w:rsidRPr="00E0073F">
        <w:rPr>
          <w:rFonts w:ascii="Times New Roman" w:hAnsi="Times New Roman" w:cs="Times New Roman"/>
          <w:sz w:val="22"/>
        </w:rPr>
        <w:t xml:space="preserve">, </w:t>
      </w:r>
      <w:r w:rsidR="006B1A34" w:rsidRPr="00E0073F">
        <w:rPr>
          <w:rFonts w:ascii="Times New Roman" w:hAnsi="Times New Roman" w:cs="Times New Roman"/>
          <w:sz w:val="22"/>
        </w:rPr>
        <w:t>S. Tanaka</w:t>
      </w:r>
      <w:r w:rsidR="006B1A34" w:rsidRPr="00E0073F">
        <w:rPr>
          <w:rFonts w:ascii="Times New Roman" w:hAnsi="Times New Roman" w:cs="Times New Roman"/>
          <w:sz w:val="22"/>
        </w:rPr>
        <w:t xml:space="preserve">, </w:t>
      </w:r>
      <w:r w:rsidR="006B1A34" w:rsidRPr="00E0073F">
        <w:rPr>
          <w:rFonts w:ascii="Times New Roman" w:hAnsi="Times New Roman" w:cs="Times New Roman"/>
          <w:sz w:val="22"/>
        </w:rPr>
        <w:t>Y. Suzuki</w:t>
      </w:r>
      <w:r w:rsidR="006B1A34" w:rsidRPr="00E0073F">
        <w:rPr>
          <w:rFonts w:ascii="Times New Roman" w:hAnsi="Times New Roman" w:cs="Times New Roman"/>
          <w:sz w:val="22"/>
        </w:rPr>
        <w:t>,</w:t>
      </w:r>
      <w:r w:rsidR="006B1A34" w:rsidRPr="00E0073F">
        <w:rPr>
          <w:rFonts w:ascii="Times New Roman" w:hAnsi="Times New Roman" w:cs="Times New Roman"/>
          <w:sz w:val="22"/>
        </w:rPr>
        <w:t xml:space="preserve"> T. Goto</w:t>
      </w:r>
    </w:p>
    <w:p w14:paraId="4C2ACE33" w14:textId="105B4ACF" w:rsidR="006B1A34" w:rsidRPr="00E0073F" w:rsidRDefault="006B1A34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>Doshisha University, Kyotanabe, Japan</w:t>
      </w:r>
    </w:p>
    <w:p w14:paraId="1140AC5A" w14:textId="563C4A37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14:10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14:30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Reduction in energy consumption in water purification technology with water</w:t>
      </w:r>
    </w:p>
    <w:p w14:paraId="144B6A01" w14:textId="3DE55775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>T. Kuwahara</w:t>
      </w:r>
    </w:p>
    <w:p w14:paraId="22590284" w14:textId="246B84B6" w:rsidR="00793781" w:rsidRPr="00E0073F" w:rsidRDefault="00793781" w:rsidP="00793781">
      <w:pPr>
        <w:ind w:left="1701" w:hanging="863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 xml:space="preserve">Department of Mechanical Engineering, Nippon Institute of Techinology, Saitama, </w:t>
      </w:r>
      <w:r w:rsidRPr="00E0073F">
        <w:rPr>
          <w:rFonts w:ascii="Times New Roman" w:hAnsi="Times New Roman" w:cs="Times New Roman"/>
          <w:sz w:val="22"/>
        </w:rPr>
        <w:lastRenderedPageBreak/>
        <w:t>Japan</w:t>
      </w:r>
    </w:p>
    <w:p w14:paraId="38CC16F0" w14:textId="0129F8E0" w:rsidR="00855962" w:rsidRPr="00E0073F" w:rsidRDefault="00855962" w:rsidP="00855962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14:30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14:50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Neural Networks and support vector regression in building energy prediction</w:t>
      </w:r>
    </w:p>
    <w:p w14:paraId="06633286" w14:textId="36967581" w:rsidR="00986ED3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5906A3" w:rsidRPr="00E0073F">
        <w:rPr>
          <w:rFonts w:ascii="Times New Roman" w:hAnsi="Times New Roman" w:cs="Times New Roman"/>
          <w:sz w:val="22"/>
          <w:highlight w:val="yellow"/>
        </w:rPr>
        <w:t>F. Magoules</w:t>
      </w:r>
    </w:p>
    <w:p w14:paraId="2559BCAF" w14:textId="77777777" w:rsidR="001D612E" w:rsidRPr="00E0073F" w:rsidRDefault="001D612E" w:rsidP="00D43E72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7237F195" w14:textId="341C5C40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14:</w:t>
      </w:r>
      <w:r w:rsidR="00855962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</w:t>
      </w:r>
      <w:r w:rsidR="00855962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:</w:t>
      </w:r>
      <w:r w:rsidR="00855962" w:rsidRPr="00E0073F">
        <w:rPr>
          <w:rFonts w:ascii="Times New Roman" w:hAnsi="Times New Roman" w:cs="Times New Roman"/>
          <w:sz w:val="22"/>
        </w:rPr>
        <w:t>1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  <w:t>Coffee break</w:t>
      </w:r>
    </w:p>
    <w:p w14:paraId="6F30BF74" w14:textId="3C2DBD8D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08865237" w14:textId="4B0A6AE1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Session </w:t>
      </w:r>
      <w:r w:rsidR="005162AE" w:rsidRPr="00E0073F">
        <w:rPr>
          <w:rFonts w:ascii="Times New Roman" w:hAnsi="Times New Roman" w:cs="Times New Roman"/>
          <w:b/>
          <w:bCs/>
          <w:sz w:val="22"/>
          <w:u w:val="single"/>
        </w:rPr>
        <w:t>5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</w:t>
      </w:r>
      <w:r w:rsidR="007E2AE5"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="00DA3C04" w:rsidRPr="00E0073F">
        <w:rPr>
          <w:rFonts w:ascii="Times New Roman" w:hAnsi="Times New Roman" w:cs="Times New Roman"/>
          <w:b/>
          <w:bCs/>
          <w:sz w:val="22"/>
          <w:u w:val="single"/>
        </w:rPr>
        <w:t>Flow and Heat transfer Session</w:t>
      </w:r>
    </w:p>
    <w:p w14:paraId="240CAB20" w14:textId="1864FC97" w:rsidR="00986ED3" w:rsidRPr="00E0073F" w:rsidRDefault="00855962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15:10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15:30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986ED3" w:rsidRPr="00E0073F">
        <w:rPr>
          <w:rFonts w:ascii="Times New Roman" w:hAnsi="Times New Roman" w:cs="Times New Roman"/>
          <w:b/>
          <w:bCs/>
          <w:sz w:val="22"/>
          <w:highlight w:val="yellow"/>
        </w:rPr>
        <w:t>Talk 1</w:t>
      </w:r>
      <w:r w:rsidR="0063333B" w:rsidRPr="00E0073F">
        <w:rPr>
          <w:rFonts w:ascii="Times New Roman" w:hAnsi="Times New Roman" w:cs="Times New Roman"/>
          <w:b/>
          <w:bCs/>
          <w:sz w:val="22"/>
          <w:highlight w:val="yellow"/>
        </w:rPr>
        <w:t>2</w:t>
      </w:r>
    </w:p>
    <w:p w14:paraId="6E695034" w14:textId="7ED4762B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4F1C62" w:rsidRPr="00E0073F">
        <w:rPr>
          <w:rFonts w:ascii="Times New Roman" w:hAnsi="Times New Roman" w:cs="Times New Roman"/>
          <w:sz w:val="22"/>
        </w:rPr>
        <w:t>H. Yamasaki</w:t>
      </w:r>
    </w:p>
    <w:p w14:paraId="150DA55F" w14:textId="0247FB7C" w:rsidR="00986ED3" w:rsidRPr="00E0073F" w:rsidRDefault="00855962" w:rsidP="00A4759E">
      <w:pPr>
        <w:ind w:left="1685" w:hanging="1575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15:30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15:50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Heat transpot characteristics of a closed two phase thermosyphon by water with air mixed (effect of the internal structure)</w:t>
      </w:r>
    </w:p>
    <w:p w14:paraId="0DA9CF0A" w14:textId="7FDDA69A" w:rsidR="00D43E72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311E0F" w:rsidRPr="00E0073F">
        <w:rPr>
          <w:rFonts w:ascii="Times New Roman" w:hAnsi="Times New Roman" w:cs="Times New Roman"/>
          <w:sz w:val="22"/>
        </w:rPr>
        <w:t>T. Kitamura, T. Kubota</w:t>
      </w:r>
      <w:r w:rsidR="00311E0F" w:rsidRPr="00E0073F">
        <w:rPr>
          <w:rFonts w:ascii="Times New Roman" w:hAnsi="Times New Roman" w:cs="Times New Roman"/>
          <w:sz w:val="22"/>
        </w:rPr>
        <w:t>,</w:t>
      </w:r>
      <w:r w:rsidR="00311E0F" w:rsidRPr="00E0073F">
        <w:rPr>
          <w:rFonts w:ascii="Times New Roman" w:hAnsi="Times New Roman" w:cs="Times New Roman"/>
          <w:sz w:val="22"/>
        </w:rPr>
        <w:t xml:space="preserve"> </w:t>
      </w:r>
      <w:r w:rsidR="00DA3C04" w:rsidRPr="00E0073F">
        <w:rPr>
          <w:rFonts w:ascii="Times New Roman" w:hAnsi="Times New Roman" w:cs="Times New Roman"/>
          <w:sz w:val="22"/>
        </w:rPr>
        <w:t>S. Shuchi</w:t>
      </w:r>
    </w:p>
    <w:p w14:paraId="754D6C43" w14:textId="6A430CFF" w:rsidR="00311E0F" w:rsidRPr="00E0073F" w:rsidRDefault="00311E0F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>Department of Mechanical Engineering, Akita Prefectural University, Akita, Japan</w:t>
      </w:r>
    </w:p>
    <w:p w14:paraId="478DF093" w14:textId="008E481E" w:rsidR="00986ED3" w:rsidRPr="00E0073F" w:rsidRDefault="00855962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15:50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16:10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Interfacial behaviors of magnetic multiphase flows in microscale</w:t>
      </w:r>
    </w:p>
    <w:p w14:paraId="6A703910" w14:textId="37C64C4D" w:rsidR="00986ED3" w:rsidRPr="00E0073F" w:rsidRDefault="00D43E72" w:rsidP="00D43E72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4F1C62" w:rsidRPr="00E0073F">
        <w:rPr>
          <w:rFonts w:ascii="Times New Roman" w:hAnsi="Times New Roman" w:cs="Times New Roman"/>
          <w:sz w:val="22"/>
          <w:highlight w:val="yellow"/>
        </w:rPr>
        <w:t>X. Li</w:t>
      </w:r>
    </w:p>
    <w:p w14:paraId="2F53211E" w14:textId="77777777" w:rsidR="001D612E" w:rsidRPr="00E0073F" w:rsidRDefault="001D612E" w:rsidP="00D43E72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4CE87CE0" w14:textId="1EF701C0" w:rsidR="00986ED3" w:rsidRPr="00E0073F" w:rsidRDefault="00855962" w:rsidP="00986ED3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16:10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16:30</w:t>
      </w:r>
      <w:r w:rsidR="00986ED3" w:rsidRPr="00E0073F">
        <w:rPr>
          <w:rFonts w:ascii="Times New Roman" w:hAnsi="Times New Roman" w:cs="Times New Roman"/>
          <w:sz w:val="22"/>
        </w:rPr>
        <w:tab/>
        <w:t>Coffee break</w:t>
      </w:r>
    </w:p>
    <w:p w14:paraId="10C67D51" w14:textId="29C24DB1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3E1D3C20" w14:textId="725C38E4" w:rsidR="00DA3C04" w:rsidRPr="00E0073F" w:rsidRDefault="00986ED3" w:rsidP="00DA3C04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Session </w:t>
      </w:r>
      <w:r w:rsidR="005162AE" w:rsidRPr="00E0073F">
        <w:rPr>
          <w:rFonts w:ascii="Times New Roman" w:hAnsi="Times New Roman" w:cs="Times New Roman"/>
          <w:b/>
          <w:bCs/>
          <w:sz w:val="22"/>
          <w:u w:val="single"/>
        </w:rPr>
        <w:t>6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</w:t>
      </w:r>
      <w:r w:rsidR="00DA3C04"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="00DA3C04" w:rsidRPr="00E0073F">
        <w:rPr>
          <w:rFonts w:ascii="Times New Roman" w:hAnsi="Times New Roman" w:cs="Times New Roman"/>
          <w:b/>
          <w:bCs/>
          <w:sz w:val="22"/>
          <w:u w:val="single"/>
        </w:rPr>
        <w:t>Energy Storage and Transportation of Renewable Energies 2</w:t>
      </w:r>
    </w:p>
    <w:p w14:paraId="4723986C" w14:textId="52B7C018" w:rsidR="00986ED3" w:rsidRPr="00E0073F" w:rsidRDefault="00855962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16:30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16:50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Prediction of nozzle jet using physics-informed neural networks</w:t>
      </w:r>
    </w:p>
    <w:p w14:paraId="04FC6483" w14:textId="0C973171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DA3C04" w:rsidRPr="00E0073F">
        <w:rPr>
          <w:rFonts w:ascii="Times New Roman" w:hAnsi="Times New Roman" w:cs="Times New Roman"/>
          <w:sz w:val="22"/>
          <w:highlight w:val="yellow"/>
        </w:rPr>
        <w:t>Y.-Z. Wang</w:t>
      </w:r>
    </w:p>
    <w:p w14:paraId="3B9B372F" w14:textId="73734302" w:rsidR="00986ED3" w:rsidRPr="00E0073F" w:rsidRDefault="00855962" w:rsidP="00986ED3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16:50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17:10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Energy storage method based on carbon dioxide</w:t>
      </w:r>
    </w:p>
    <w:p w14:paraId="019D3B71" w14:textId="6476D912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DA3C04" w:rsidRPr="00E0073F">
        <w:rPr>
          <w:rFonts w:ascii="Times New Roman" w:hAnsi="Times New Roman" w:cs="Times New Roman"/>
          <w:sz w:val="22"/>
          <w:highlight w:val="yellow"/>
        </w:rPr>
        <w:t>Y. Nie</w:t>
      </w:r>
    </w:p>
    <w:p w14:paraId="4CA0D8A5" w14:textId="4BB7AE58" w:rsidR="00986ED3" w:rsidRPr="00E0073F" w:rsidRDefault="00855962" w:rsidP="00A4759E">
      <w:pPr>
        <w:ind w:left="1685" w:hanging="1575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17:10</w:t>
      </w:r>
      <w:r w:rsidR="00986ED3" w:rsidRPr="00E0073F">
        <w:rPr>
          <w:rFonts w:ascii="Times New Roman" w:hAnsi="Times New Roman" w:cs="Times New Roman"/>
          <w:snapToGrid w:val="0"/>
          <w:sz w:val="22"/>
        </w:rPr>
        <w:t>-</w:t>
      </w:r>
      <w:r w:rsidR="00986ED3" w:rsidRPr="00E0073F">
        <w:rPr>
          <w:rFonts w:ascii="Times New Roman" w:hAnsi="Times New Roman" w:cs="Times New Roman"/>
          <w:sz w:val="22"/>
        </w:rPr>
        <w:t>17:</w:t>
      </w:r>
      <w:r w:rsidRPr="00E0073F">
        <w:rPr>
          <w:rFonts w:ascii="Times New Roman" w:hAnsi="Times New Roman" w:cs="Times New Roman"/>
          <w:sz w:val="22"/>
        </w:rPr>
        <w:t>3</w:t>
      </w:r>
      <w:r w:rsidR="00986ED3" w:rsidRPr="00E0073F">
        <w:rPr>
          <w:rFonts w:ascii="Times New Roman" w:hAnsi="Times New Roman" w:cs="Times New Roman"/>
          <w:sz w:val="22"/>
        </w:rPr>
        <w:t>0</w:t>
      </w:r>
      <w:r w:rsidR="00986ED3"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Innovative approach to recover thermal storage tanks losses during standstill demands period. A numerical study.</w:t>
      </w:r>
    </w:p>
    <w:p w14:paraId="1E2B3ACC" w14:textId="37B3BAB7" w:rsidR="00986ED3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DA3C04" w:rsidRPr="00E0073F">
        <w:rPr>
          <w:rFonts w:ascii="Times New Roman" w:hAnsi="Times New Roman" w:cs="Times New Roman"/>
          <w:sz w:val="22"/>
          <w:highlight w:val="yellow"/>
        </w:rPr>
        <w:t>H. Elarga</w:t>
      </w:r>
    </w:p>
    <w:p w14:paraId="3B9F5E37" w14:textId="77777777" w:rsidR="001D612E" w:rsidRPr="00E0073F" w:rsidRDefault="001D612E" w:rsidP="00E140AE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4F220906" w14:textId="1E959DAF" w:rsidR="00986ED3" w:rsidRPr="00E0073F" w:rsidRDefault="00986ED3" w:rsidP="00986ED3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</w:t>
      </w:r>
      <w:r w:rsidR="00094B79" w:rsidRPr="00E0073F">
        <w:rPr>
          <w:rFonts w:ascii="Times New Roman" w:hAnsi="Times New Roman" w:cs="Times New Roman"/>
          <w:sz w:val="22"/>
        </w:rPr>
        <w:t>7</w:t>
      </w:r>
      <w:r w:rsidRPr="00E0073F">
        <w:rPr>
          <w:rFonts w:ascii="Times New Roman" w:hAnsi="Times New Roman" w:cs="Times New Roman"/>
          <w:sz w:val="22"/>
        </w:rPr>
        <w:t>:</w:t>
      </w:r>
      <w:r w:rsidR="00855962" w:rsidRPr="00E0073F">
        <w:rPr>
          <w:rFonts w:ascii="Times New Roman" w:hAnsi="Times New Roman" w:cs="Times New Roman"/>
          <w:sz w:val="22"/>
        </w:rPr>
        <w:t>3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</w:t>
      </w:r>
      <w:r w:rsidR="00094B79" w:rsidRPr="00E0073F">
        <w:rPr>
          <w:rFonts w:ascii="Times New Roman" w:hAnsi="Times New Roman" w:cs="Times New Roman"/>
          <w:sz w:val="22"/>
        </w:rPr>
        <w:t>7</w:t>
      </w:r>
      <w:r w:rsidRPr="00E0073F">
        <w:rPr>
          <w:rFonts w:ascii="Times New Roman" w:hAnsi="Times New Roman" w:cs="Times New Roman"/>
          <w:sz w:val="22"/>
        </w:rPr>
        <w:t>:</w:t>
      </w:r>
      <w:r w:rsidR="00855962" w:rsidRPr="00E0073F">
        <w:rPr>
          <w:rFonts w:ascii="Times New Roman" w:hAnsi="Times New Roman" w:cs="Times New Roman"/>
          <w:sz w:val="22"/>
        </w:rPr>
        <w:t>4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</w:r>
      <w:r w:rsidR="00094B79" w:rsidRPr="00E0073F">
        <w:rPr>
          <w:rFonts w:ascii="Times New Roman" w:hAnsi="Times New Roman" w:cs="Times New Roman"/>
          <w:sz w:val="22"/>
        </w:rPr>
        <w:t>Announcement</w:t>
      </w:r>
    </w:p>
    <w:p w14:paraId="743B9F5B" w14:textId="2E5D4EE2" w:rsidR="00094B79" w:rsidRPr="00E0073F" w:rsidRDefault="00094B79" w:rsidP="00986ED3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66D82076" w14:textId="3E6C9F4D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18:00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20:30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</w:rPr>
        <w:t>Banquet</w:t>
      </w:r>
    </w:p>
    <w:p w14:paraId="46699600" w14:textId="05B09ACC" w:rsidR="003C4561" w:rsidRDefault="003C4561" w:rsidP="00746928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</w:p>
    <w:p w14:paraId="632F2AC5" w14:textId="77777777" w:rsidR="00B80862" w:rsidRDefault="00B80862" w:rsidP="00746928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</w:p>
    <w:p w14:paraId="200BC4F9" w14:textId="72371663" w:rsidR="003C4561" w:rsidRPr="00B80862" w:rsidRDefault="003C4561" w:rsidP="00B80862">
      <w:pPr>
        <w:jc w:val="left"/>
        <w:rPr>
          <w:rFonts w:ascii="Times New Roman" w:hAnsi="Times New Roman" w:cs="Times New Roman"/>
          <w:sz w:val="28"/>
          <w:szCs w:val="28"/>
        </w:rPr>
      </w:pPr>
      <w:r w:rsidRPr="00B80862">
        <w:rPr>
          <w:rFonts w:ascii="Times New Roman" w:hAnsi="Times New Roman" w:cs="Times New Roman" w:hint="eastAsia"/>
          <w:sz w:val="28"/>
          <w:szCs w:val="28"/>
        </w:rPr>
        <w:t>＜</w:t>
      </w:r>
      <w:r w:rsidRPr="00B80862">
        <w:rPr>
          <w:rFonts w:ascii="Times New Roman" w:hAnsi="Times New Roman" w:cs="Times New Roman"/>
          <w:sz w:val="28"/>
          <w:szCs w:val="28"/>
        </w:rPr>
        <w:t>March 17, Fri</w:t>
      </w:r>
      <w:r w:rsidR="00CA207D" w:rsidRPr="00B80862">
        <w:rPr>
          <w:rFonts w:ascii="Times New Roman" w:hAnsi="Times New Roman" w:cs="Times New Roman"/>
          <w:sz w:val="28"/>
          <w:szCs w:val="28"/>
        </w:rPr>
        <w:t>day</w:t>
      </w:r>
      <w:r w:rsidRPr="00B80862">
        <w:rPr>
          <w:rFonts w:ascii="Times New Roman" w:hAnsi="Times New Roman" w:cs="Times New Roman" w:hint="eastAsia"/>
          <w:sz w:val="28"/>
          <w:szCs w:val="28"/>
        </w:rPr>
        <w:t>＞</w:t>
      </w:r>
    </w:p>
    <w:p w14:paraId="027E4B4B" w14:textId="1D9242E6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Session </w:t>
      </w:r>
      <w:r w:rsidR="005162AE" w:rsidRPr="00E0073F">
        <w:rPr>
          <w:rFonts w:ascii="Times New Roman" w:hAnsi="Times New Roman" w:cs="Times New Roman"/>
          <w:b/>
          <w:bCs/>
          <w:sz w:val="22"/>
          <w:u w:val="single"/>
        </w:rPr>
        <w:t>7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</w:t>
      </w:r>
      <w:r w:rsidR="007E2AE5"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Energy Storage and Transportation of CO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  <w:vertAlign w:val="subscript"/>
        </w:rPr>
        <w:t>2</w:t>
      </w:r>
    </w:p>
    <w:p w14:paraId="421B1EA3" w14:textId="4935CF0C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09:30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09:50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CERN CO</w:t>
      </w:r>
      <w:r w:rsidR="00A4759E" w:rsidRPr="00E0073F">
        <w:rPr>
          <w:rFonts w:ascii="Times New Roman" w:hAnsi="Times New Roman" w:cs="Times New Roman"/>
          <w:b/>
          <w:bCs/>
          <w:sz w:val="22"/>
          <w:vertAlign w:val="subscript"/>
        </w:rPr>
        <w:t>2</w:t>
      </w:r>
      <w:r w:rsidR="00A4759E" w:rsidRPr="00E0073F">
        <w:rPr>
          <w:rFonts w:ascii="Times New Roman" w:hAnsi="Times New Roman" w:cs="Times New Roman"/>
          <w:b/>
          <w:bCs/>
          <w:sz w:val="22"/>
        </w:rPr>
        <w:t xml:space="preserve"> primary cooling – Project roadmap and first operational units</w:t>
      </w:r>
    </w:p>
    <w:p w14:paraId="18622E94" w14:textId="0C729068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  <w:lang w:val="de-DE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4F1C62" w:rsidRPr="00E0073F">
        <w:rPr>
          <w:rFonts w:ascii="Times New Roman" w:hAnsi="Times New Roman" w:cs="Times New Roman"/>
          <w:sz w:val="22"/>
          <w:lang w:val="de-DE"/>
        </w:rPr>
        <w:t>P. Barroca</w:t>
      </w:r>
      <w:r w:rsidR="006B1A34" w:rsidRPr="00E0073F">
        <w:rPr>
          <w:rFonts w:ascii="Times New Roman" w:hAnsi="Times New Roman" w:cs="Times New Roman"/>
          <w:sz w:val="22"/>
          <w:vertAlign w:val="superscript"/>
          <w:lang w:val="de-DE"/>
        </w:rPr>
        <w:t>1</w:t>
      </w:r>
      <w:r w:rsidR="006B1A34" w:rsidRPr="00E0073F">
        <w:rPr>
          <w:rFonts w:ascii="Times New Roman" w:hAnsi="Times New Roman" w:cs="Times New Roman"/>
          <w:sz w:val="22"/>
          <w:lang w:val="de-DE"/>
        </w:rPr>
        <w:t xml:space="preserve">, </w:t>
      </w:r>
      <w:r w:rsidR="006B1A34" w:rsidRPr="00E0073F">
        <w:rPr>
          <w:rFonts w:ascii="Times New Roman" w:hAnsi="Times New Roman" w:cs="Times New Roman"/>
          <w:sz w:val="22"/>
          <w:lang w:val="de-DE"/>
        </w:rPr>
        <w:t>A. Hafner</w:t>
      </w:r>
      <w:r w:rsidR="006B1A34" w:rsidRPr="00E0073F">
        <w:rPr>
          <w:rFonts w:ascii="Times New Roman" w:hAnsi="Times New Roman" w:cs="Times New Roman"/>
          <w:sz w:val="22"/>
          <w:vertAlign w:val="superscript"/>
          <w:lang w:val="de-DE"/>
        </w:rPr>
        <w:t>1</w:t>
      </w:r>
      <w:r w:rsidR="006B1A34" w:rsidRPr="00E0073F">
        <w:rPr>
          <w:rFonts w:ascii="Times New Roman" w:hAnsi="Times New Roman" w:cs="Times New Roman"/>
          <w:sz w:val="22"/>
          <w:lang w:val="de-DE"/>
        </w:rPr>
        <w:t xml:space="preserve">, </w:t>
      </w:r>
      <w:r w:rsidR="006B1A34" w:rsidRPr="00E0073F">
        <w:rPr>
          <w:rFonts w:ascii="Times New Roman" w:hAnsi="Times New Roman" w:cs="Times New Roman"/>
          <w:sz w:val="22"/>
          <w:lang w:val="de-DE"/>
        </w:rPr>
        <w:t>B. Verlaat</w:t>
      </w:r>
      <w:r w:rsidR="006B1A34" w:rsidRPr="00E0073F">
        <w:rPr>
          <w:rFonts w:ascii="Times New Roman" w:hAnsi="Times New Roman" w:cs="Times New Roman"/>
          <w:sz w:val="22"/>
          <w:vertAlign w:val="superscript"/>
          <w:lang w:val="de-DE"/>
        </w:rPr>
        <w:t>2</w:t>
      </w:r>
      <w:r w:rsidR="006B1A34" w:rsidRPr="00E0073F">
        <w:rPr>
          <w:rFonts w:ascii="Times New Roman" w:hAnsi="Times New Roman" w:cs="Times New Roman"/>
          <w:sz w:val="22"/>
          <w:lang w:val="de-DE"/>
        </w:rPr>
        <w:t>,</w:t>
      </w:r>
      <w:r w:rsidR="006B1A34" w:rsidRPr="00E0073F">
        <w:rPr>
          <w:rFonts w:ascii="Times New Roman" w:hAnsi="Times New Roman" w:cs="Times New Roman"/>
          <w:sz w:val="22"/>
          <w:lang w:val="de-DE"/>
        </w:rPr>
        <w:t xml:space="preserve"> P. Hanf</w:t>
      </w:r>
      <w:r w:rsidR="006B1A34" w:rsidRPr="00E0073F">
        <w:rPr>
          <w:rFonts w:ascii="Times New Roman" w:hAnsi="Times New Roman" w:cs="Times New Roman"/>
          <w:sz w:val="22"/>
          <w:vertAlign w:val="superscript"/>
          <w:lang w:val="de-DE"/>
        </w:rPr>
        <w:t>2</w:t>
      </w:r>
    </w:p>
    <w:p w14:paraId="55A0477E" w14:textId="6011C4A9" w:rsidR="006B1A34" w:rsidRPr="00E0073F" w:rsidRDefault="006B1A34" w:rsidP="006B1A34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lang w:val="de-DE"/>
        </w:rPr>
        <w:tab/>
      </w:r>
      <w:r w:rsidRPr="00E0073F">
        <w:rPr>
          <w:rFonts w:ascii="Times New Roman" w:hAnsi="Times New Roman" w:cs="Times New Roman"/>
          <w:sz w:val="22"/>
          <w:lang w:val="de-DE"/>
        </w:rPr>
        <w:tab/>
      </w:r>
      <w:r w:rsidRPr="00E0073F">
        <w:rPr>
          <w:rFonts w:ascii="Times New Roman" w:hAnsi="Times New Roman" w:cs="Times New Roman"/>
          <w:sz w:val="22"/>
          <w:vertAlign w:val="superscript"/>
        </w:rPr>
        <w:t>1</w:t>
      </w:r>
      <w:r w:rsidRPr="00E0073F">
        <w:rPr>
          <w:rFonts w:ascii="Times New Roman" w:hAnsi="Times New Roman" w:cs="Times New Roman"/>
          <w:sz w:val="22"/>
        </w:rPr>
        <w:t>Norwegian University of Science and Technology</w:t>
      </w:r>
    </w:p>
    <w:p w14:paraId="05C7E257" w14:textId="24B26954" w:rsidR="006B1A34" w:rsidRPr="00E0073F" w:rsidRDefault="006B1A34" w:rsidP="006B1A34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lastRenderedPageBreak/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vertAlign w:val="superscript"/>
        </w:rPr>
        <w:t>2</w:t>
      </w:r>
      <w:r w:rsidRPr="00E0073F">
        <w:rPr>
          <w:rFonts w:ascii="Times New Roman" w:hAnsi="Times New Roman" w:cs="Times New Roman"/>
          <w:sz w:val="22"/>
        </w:rPr>
        <w:t>European Organization for Nuclear Research (CERN), Geneva, Switzerland</w:t>
      </w:r>
    </w:p>
    <w:p w14:paraId="2B35820D" w14:textId="00E38604" w:rsidR="006B1A34" w:rsidRPr="00E0073F" w:rsidRDefault="006B1A34" w:rsidP="006B1A34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(NTNU), Trondheim, Norway</w:t>
      </w:r>
    </w:p>
    <w:p w14:paraId="25733B5F" w14:textId="7BA388BF" w:rsidR="00094B79" w:rsidRPr="00E0073F" w:rsidRDefault="00094B79" w:rsidP="00A4759E">
      <w:pPr>
        <w:ind w:left="1680" w:hanging="157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09:50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10:10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Performance improvement strategies for CO</w:t>
      </w:r>
      <w:r w:rsidR="00A4759E" w:rsidRPr="00E0073F">
        <w:rPr>
          <w:rFonts w:ascii="Times New Roman" w:hAnsi="Times New Roman" w:cs="Times New Roman"/>
          <w:b/>
          <w:bCs/>
          <w:sz w:val="22"/>
          <w:vertAlign w:val="subscript"/>
        </w:rPr>
        <w:t>2</w:t>
      </w:r>
      <w:r w:rsidR="00A4759E" w:rsidRPr="00E0073F">
        <w:rPr>
          <w:rFonts w:ascii="Times New Roman" w:hAnsi="Times New Roman" w:cs="Times New Roman"/>
          <w:b/>
          <w:bCs/>
          <w:sz w:val="22"/>
        </w:rPr>
        <w:t xml:space="preserve"> based experimental Rankine cycle for better sustainability</w:t>
      </w:r>
    </w:p>
    <w:p w14:paraId="17F0F298" w14:textId="448BD002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>O. Kizilkan</w:t>
      </w:r>
    </w:p>
    <w:p w14:paraId="42CAE41E" w14:textId="735AE0B6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10:10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10:30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MW-scale supercritical CO</w:t>
      </w:r>
      <w:r w:rsidR="00A4759E" w:rsidRPr="00E0073F">
        <w:rPr>
          <w:rFonts w:ascii="Times New Roman" w:hAnsi="Times New Roman" w:cs="Times New Roman"/>
          <w:b/>
          <w:bCs/>
          <w:sz w:val="22"/>
          <w:vertAlign w:val="subscript"/>
        </w:rPr>
        <w:t>2</w:t>
      </w:r>
      <w:r w:rsidR="00A4759E" w:rsidRPr="00E0073F">
        <w:rPr>
          <w:rFonts w:ascii="Times New Roman" w:hAnsi="Times New Roman" w:cs="Times New Roman"/>
          <w:b/>
          <w:bCs/>
          <w:sz w:val="22"/>
        </w:rPr>
        <w:t xml:space="preserve"> power generation system and efficiency</w:t>
      </w:r>
    </w:p>
    <w:p w14:paraId="7E905693" w14:textId="4200EA4D" w:rsidR="003C4561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="004F1C62" w:rsidRPr="00E0073F">
        <w:rPr>
          <w:rFonts w:ascii="Times New Roman" w:hAnsi="Times New Roman" w:cs="Times New Roman"/>
          <w:sz w:val="22"/>
          <w:highlight w:val="yellow"/>
        </w:rPr>
        <w:t>L. Chen</w:t>
      </w:r>
    </w:p>
    <w:p w14:paraId="63A00E72" w14:textId="77777777" w:rsidR="001D612E" w:rsidRPr="00E0073F" w:rsidRDefault="001D612E" w:rsidP="00E140AE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6ED8DAEA" w14:textId="1F5F56F2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10:30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10:50</w:t>
      </w:r>
      <w:r w:rsidRPr="00E0073F">
        <w:rPr>
          <w:rFonts w:ascii="Times New Roman" w:hAnsi="Times New Roman" w:cs="Times New Roman"/>
          <w:sz w:val="22"/>
        </w:rPr>
        <w:tab/>
        <w:t>Coffee break</w:t>
      </w:r>
    </w:p>
    <w:p w14:paraId="27973218" w14:textId="77777777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53EE326F" w14:textId="6ECE96CC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 xml:space="preserve">Session </w:t>
      </w:r>
      <w:r w:rsidR="005162AE" w:rsidRPr="00E0073F">
        <w:rPr>
          <w:rFonts w:ascii="Times New Roman" w:hAnsi="Times New Roman" w:cs="Times New Roman"/>
          <w:b/>
          <w:bCs/>
          <w:sz w:val="22"/>
          <w:u w:val="single"/>
        </w:rPr>
        <w:t>8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:</w:t>
      </w:r>
      <w:r w:rsidR="007E2AE5"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="007E2AE5" w:rsidRPr="00E0073F">
        <w:rPr>
          <w:rFonts w:ascii="Times New Roman" w:hAnsi="Times New Roman" w:cs="Times New Roman"/>
          <w:b/>
          <w:bCs/>
          <w:sz w:val="22"/>
          <w:u w:val="single"/>
        </w:rPr>
        <w:t>Energy Conversion and Related Research Topics 2</w:t>
      </w:r>
    </w:p>
    <w:p w14:paraId="7411C182" w14:textId="620D8528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10:50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</w:t>
      </w:r>
      <w:r w:rsidR="00466672" w:rsidRPr="00E0073F">
        <w:rPr>
          <w:rFonts w:ascii="Times New Roman" w:hAnsi="Times New Roman" w:cs="Times New Roman"/>
          <w:sz w:val="22"/>
        </w:rPr>
        <w:t>1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One-step reduction process of silica to silicon by molten salt electrolysis</w:t>
      </w:r>
    </w:p>
    <w:p w14:paraId="09A4DC96" w14:textId="093840F3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  <w:vertAlign w:val="superscript"/>
          <w:lang w:val="it-IT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  <w:lang w:val="it-IT"/>
        </w:rPr>
        <w:t>Y. Suzuki</w:t>
      </w:r>
      <w:r w:rsidR="005B5686" w:rsidRPr="00E0073F">
        <w:rPr>
          <w:rFonts w:ascii="Times New Roman" w:hAnsi="Times New Roman" w:cs="Times New Roman"/>
          <w:sz w:val="22"/>
          <w:vertAlign w:val="superscript"/>
          <w:lang w:val="it-IT"/>
        </w:rPr>
        <w:t>1</w:t>
      </w:r>
      <w:r w:rsidR="005B5686" w:rsidRPr="00E0073F">
        <w:rPr>
          <w:rFonts w:ascii="Times New Roman" w:hAnsi="Times New Roman" w:cs="Times New Roman"/>
          <w:sz w:val="22"/>
          <w:lang w:val="it-IT"/>
        </w:rPr>
        <w:t xml:space="preserve">, </w:t>
      </w:r>
      <w:r w:rsidR="005B5686" w:rsidRPr="00E0073F">
        <w:rPr>
          <w:rFonts w:ascii="Times New Roman" w:hAnsi="Times New Roman" w:cs="Times New Roman"/>
          <w:sz w:val="22"/>
          <w:lang w:val="it-IT"/>
        </w:rPr>
        <w:t>S. Tanaka</w:t>
      </w:r>
      <w:r w:rsidR="005B5686" w:rsidRPr="00E0073F">
        <w:rPr>
          <w:rFonts w:ascii="Times New Roman" w:hAnsi="Times New Roman" w:cs="Times New Roman"/>
          <w:sz w:val="22"/>
          <w:vertAlign w:val="superscript"/>
          <w:lang w:val="it-IT"/>
        </w:rPr>
        <w:t>1</w:t>
      </w:r>
      <w:r w:rsidR="005B5686" w:rsidRPr="00E0073F">
        <w:rPr>
          <w:rFonts w:ascii="Times New Roman" w:hAnsi="Times New Roman" w:cs="Times New Roman"/>
          <w:sz w:val="22"/>
          <w:lang w:val="it-IT"/>
        </w:rPr>
        <w:t>, T. Goto</w:t>
      </w:r>
      <w:r w:rsidR="005B5686" w:rsidRPr="00E0073F">
        <w:rPr>
          <w:rFonts w:ascii="Times New Roman" w:hAnsi="Times New Roman" w:cs="Times New Roman"/>
          <w:sz w:val="22"/>
          <w:vertAlign w:val="superscript"/>
          <w:lang w:val="it-IT"/>
        </w:rPr>
        <w:t>2</w:t>
      </w:r>
    </w:p>
    <w:p w14:paraId="4E206386" w14:textId="46EB7641" w:rsidR="005B5686" w:rsidRPr="00E0073F" w:rsidRDefault="005B5686" w:rsidP="005B5686">
      <w:pPr>
        <w:ind w:left="168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1</w:t>
      </w:r>
      <w:r w:rsidRPr="00E0073F">
        <w:rPr>
          <w:rFonts w:ascii="Times New Roman" w:hAnsi="Times New Roman" w:cs="Times New Roman"/>
          <w:sz w:val="22"/>
        </w:rPr>
        <w:t>Organization for Research Initiatives and Development, Doshisha University, Kyoto, Japan</w:t>
      </w:r>
    </w:p>
    <w:p w14:paraId="522479F2" w14:textId="74C4A147" w:rsidR="005B5686" w:rsidRPr="00E0073F" w:rsidRDefault="005B5686" w:rsidP="005B5686">
      <w:pPr>
        <w:ind w:left="168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  <w:vertAlign w:val="superscript"/>
        </w:rPr>
        <w:t>2</w:t>
      </w:r>
      <w:r w:rsidRPr="00E0073F">
        <w:rPr>
          <w:rFonts w:ascii="Times New Roman" w:hAnsi="Times New Roman" w:cs="Times New Roman"/>
          <w:sz w:val="22"/>
        </w:rPr>
        <w:t xml:space="preserve">Department of Science of Environment and Mathematical Modeling Graduate School of Science and Engineering, </w:t>
      </w:r>
      <w:r w:rsidRPr="00E0073F">
        <w:rPr>
          <w:rFonts w:ascii="Times New Roman" w:eastAsia="游明朝" w:hAnsi="Times New Roman" w:cs="Times New Roman"/>
          <w:sz w:val="22"/>
        </w:rPr>
        <w:t>Kyoto</w:t>
      </w:r>
      <w:r w:rsidRPr="00E0073F">
        <w:rPr>
          <w:rFonts w:ascii="Times New Roman" w:hAnsi="Times New Roman" w:cs="Times New Roman"/>
          <w:sz w:val="22"/>
        </w:rPr>
        <w:t>, Japan</w:t>
      </w:r>
    </w:p>
    <w:p w14:paraId="68399BB9" w14:textId="08F46B0D" w:rsidR="00094B79" w:rsidRPr="00E0073F" w:rsidRDefault="00094B79" w:rsidP="00A4759E">
      <w:pPr>
        <w:ind w:left="1680" w:hanging="157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11:10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11:30</w:t>
      </w:r>
      <w:r w:rsidRPr="00E0073F">
        <w:rPr>
          <w:rFonts w:ascii="Times New Roman" w:hAnsi="Times New Roman" w:cs="Times New Roman"/>
          <w:sz w:val="22"/>
        </w:rPr>
        <w:tab/>
      </w:r>
      <w:r w:rsidR="00A4759E" w:rsidRPr="00E0073F">
        <w:rPr>
          <w:rFonts w:ascii="Times New Roman" w:hAnsi="Times New Roman" w:cs="Times New Roman"/>
          <w:b/>
          <w:bCs/>
          <w:sz w:val="22"/>
        </w:rPr>
        <w:t>PM removal characteristics in magnetic fluid filter with dielectric barrier discharge</w:t>
      </w:r>
    </w:p>
    <w:p w14:paraId="450FA380" w14:textId="658044C2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>Y. Asaka</w:t>
      </w:r>
      <w:r w:rsidR="005B5686" w:rsidRPr="00E0073F">
        <w:rPr>
          <w:rFonts w:ascii="Times New Roman" w:hAnsi="Times New Roman" w:cs="Times New Roman"/>
          <w:sz w:val="22"/>
        </w:rPr>
        <w:t>, T. Kuwahara</w:t>
      </w:r>
    </w:p>
    <w:p w14:paraId="04DAA890" w14:textId="74FEC233" w:rsidR="005B5686" w:rsidRPr="00E0073F" w:rsidRDefault="005B5686" w:rsidP="005B5686">
      <w:pPr>
        <w:ind w:left="1680" w:firstLineChars="1" w:firstLine="2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Department of Mechanical Engineering, Nippon Institute of Technology, Saitama, Japan</w:t>
      </w:r>
    </w:p>
    <w:p w14:paraId="2B3CAC9B" w14:textId="3534DB56" w:rsidR="00855962" w:rsidRPr="00E0073F" w:rsidRDefault="00855962" w:rsidP="00855962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11:30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11:50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  <w:highlight w:val="yellow"/>
        </w:rPr>
        <w:t>Talk 2</w:t>
      </w:r>
      <w:r w:rsidR="0063333B" w:rsidRPr="00E0073F">
        <w:rPr>
          <w:rFonts w:ascii="Times New Roman" w:hAnsi="Times New Roman" w:cs="Times New Roman"/>
          <w:b/>
          <w:bCs/>
          <w:sz w:val="22"/>
          <w:highlight w:val="yellow"/>
        </w:rPr>
        <w:t>3</w:t>
      </w:r>
    </w:p>
    <w:p w14:paraId="75A3DF8C" w14:textId="46D69441" w:rsidR="00E140AE" w:rsidRPr="00E0073F" w:rsidRDefault="00E140AE" w:rsidP="00E140AE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 xml:space="preserve"> </w:t>
      </w:r>
      <w:r w:rsidRPr="00E0073F">
        <w:rPr>
          <w:rFonts w:ascii="Times New Roman" w:hAnsi="Times New Roman" w:cs="Times New Roman"/>
          <w:sz w:val="22"/>
        </w:rPr>
        <w:tab/>
        <w:t>Y. Iwamoto</w:t>
      </w:r>
    </w:p>
    <w:p w14:paraId="28715890" w14:textId="0127607A" w:rsidR="00094B79" w:rsidRPr="00E0073F" w:rsidRDefault="00094B79" w:rsidP="00094B79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</w:t>
      </w:r>
      <w:r w:rsidR="00855962" w:rsidRPr="00E0073F">
        <w:rPr>
          <w:rFonts w:ascii="Times New Roman" w:hAnsi="Times New Roman" w:cs="Times New Roman"/>
          <w:sz w:val="22"/>
        </w:rPr>
        <w:t>1</w:t>
      </w:r>
      <w:r w:rsidRPr="00E0073F">
        <w:rPr>
          <w:rFonts w:ascii="Times New Roman" w:hAnsi="Times New Roman" w:cs="Times New Roman"/>
          <w:sz w:val="22"/>
        </w:rPr>
        <w:t>:</w:t>
      </w:r>
      <w:r w:rsidR="00855962" w:rsidRPr="00E0073F">
        <w:rPr>
          <w:rFonts w:ascii="Times New Roman" w:hAnsi="Times New Roman" w:cs="Times New Roman"/>
          <w:sz w:val="22"/>
        </w:rPr>
        <w:t>5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</w:t>
      </w:r>
      <w:r w:rsidR="00855962"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>0</w:t>
      </w:r>
      <w:r w:rsidRPr="00E0073F">
        <w:rPr>
          <w:rFonts w:ascii="Times New Roman" w:hAnsi="Times New Roman" w:cs="Times New Roman"/>
          <w:sz w:val="22"/>
        </w:rPr>
        <w:tab/>
        <w:t>Lunch</w:t>
      </w:r>
    </w:p>
    <w:p w14:paraId="5EACCFCE" w14:textId="77777777" w:rsidR="0063333B" w:rsidRPr="00E0073F" w:rsidRDefault="0063333B" w:rsidP="00094B79">
      <w:pPr>
        <w:ind w:firstLineChars="50" w:firstLine="110"/>
        <w:rPr>
          <w:rFonts w:ascii="Times New Roman" w:hAnsi="Times New Roman" w:cs="Times New Roman"/>
          <w:sz w:val="22"/>
        </w:rPr>
      </w:pPr>
    </w:p>
    <w:p w14:paraId="25DE59A7" w14:textId="77777777" w:rsidR="00855962" w:rsidRPr="00E0073F" w:rsidRDefault="00855962" w:rsidP="00855962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Session 9:</w:t>
      </w:r>
      <w:r w:rsidRPr="00E0073F">
        <w:rPr>
          <w:rFonts w:ascii="Times New Roman" w:hAnsi="Times New Roman" w:cs="Times New Roman"/>
          <w:sz w:val="22"/>
          <w:u w:val="single"/>
        </w:rPr>
        <w:t xml:space="preserve"> </w:t>
      </w:r>
      <w:r w:rsidRPr="00E0073F">
        <w:rPr>
          <w:rFonts w:ascii="Times New Roman" w:hAnsi="Times New Roman" w:cs="Times New Roman"/>
          <w:b/>
          <w:bCs/>
          <w:sz w:val="22"/>
          <w:u w:val="single"/>
        </w:rPr>
        <w:t>Keynote lecture</w:t>
      </w:r>
    </w:p>
    <w:p w14:paraId="5E222DA3" w14:textId="76A3B36D" w:rsidR="00855962" w:rsidRPr="00E0073F" w:rsidRDefault="00855962" w:rsidP="00855962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13:00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13:30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  <w:highlight w:val="yellow"/>
        </w:rPr>
        <w:t>Keynote lecture 2</w:t>
      </w:r>
      <w:r w:rsidR="0063333B" w:rsidRPr="00E0073F">
        <w:rPr>
          <w:rFonts w:ascii="Times New Roman" w:hAnsi="Times New Roman" w:cs="Times New Roman"/>
          <w:b/>
          <w:bCs/>
          <w:sz w:val="22"/>
          <w:highlight w:val="yellow"/>
        </w:rPr>
        <w:t>4</w:t>
      </w:r>
    </w:p>
    <w:p w14:paraId="2F80FE64" w14:textId="457857B3" w:rsidR="00E02821" w:rsidRPr="00E0073F" w:rsidRDefault="0063333B" w:rsidP="0063333B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>H. Yamaguchi</w:t>
      </w:r>
    </w:p>
    <w:p w14:paraId="34C95475" w14:textId="77777777" w:rsidR="0063333B" w:rsidRPr="00E0073F" w:rsidRDefault="0063333B" w:rsidP="0063333B">
      <w:pPr>
        <w:ind w:firstLineChars="381" w:firstLine="838"/>
        <w:rPr>
          <w:rFonts w:ascii="Times New Roman" w:hAnsi="Times New Roman" w:cs="Times New Roman"/>
          <w:sz w:val="22"/>
        </w:rPr>
      </w:pPr>
    </w:p>
    <w:p w14:paraId="43A7618D" w14:textId="7D2FC23B" w:rsidR="00E02821" w:rsidRPr="00E0073F" w:rsidRDefault="00E02821" w:rsidP="00E02821">
      <w:pPr>
        <w:ind w:firstLineChars="50" w:firstLine="110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b/>
          <w:bCs/>
          <w:sz w:val="22"/>
          <w:u w:val="single"/>
        </w:rPr>
        <w:t>Closing ceremony</w:t>
      </w:r>
    </w:p>
    <w:p w14:paraId="07563764" w14:textId="52C668F6" w:rsidR="00E02821" w:rsidRPr="00E0073F" w:rsidRDefault="00E02821" w:rsidP="00E02821">
      <w:pPr>
        <w:ind w:firstLineChars="50" w:firstLine="110"/>
        <w:rPr>
          <w:rFonts w:ascii="Times New Roman" w:hAnsi="Times New Roman" w:cs="Times New Roman"/>
          <w:b/>
          <w:bCs/>
          <w:sz w:val="22"/>
        </w:rPr>
      </w:pPr>
      <w:r w:rsidRPr="00E0073F">
        <w:rPr>
          <w:rFonts w:ascii="Times New Roman" w:hAnsi="Times New Roman" w:cs="Times New Roman"/>
          <w:sz w:val="22"/>
        </w:rPr>
        <w:t>13:30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13:40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</w:rPr>
        <w:t>Closing speech</w:t>
      </w:r>
    </w:p>
    <w:p w14:paraId="133DCFC3" w14:textId="77777777" w:rsidR="00AC14F9" w:rsidRDefault="00E02821" w:rsidP="00E42AF8">
      <w:pPr>
        <w:ind w:firstLineChars="381" w:firstLine="838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  <w:t xml:space="preserve">Prof. Hiroshi Yamaguchi </w:t>
      </w:r>
    </w:p>
    <w:p w14:paraId="20B58A13" w14:textId="6B186535" w:rsidR="00E02821" w:rsidRPr="00E0073F" w:rsidRDefault="00313D72" w:rsidP="00AC14F9">
      <w:pPr>
        <w:ind w:firstLineChars="773" w:firstLine="1701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 xml:space="preserve">Organizer of IWEC 2023, </w:t>
      </w:r>
      <w:r w:rsidR="00E02821" w:rsidRPr="00E0073F">
        <w:rPr>
          <w:rFonts w:ascii="Times New Roman" w:hAnsi="Times New Roman" w:cs="Times New Roman"/>
          <w:sz w:val="22"/>
        </w:rPr>
        <w:t>Doshisha University</w:t>
      </w:r>
    </w:p>
    <w:p w14:paraId="1197B0A7" w14:textId="33A83C45" w:rsidR="00E02821" w:rsidRPr="00E0073F" w:rsidRDefault="00E02821" w:rsidP="00E02821">
      <w:pPr>
        <w:ind w:firstLineChars="50" w:firstLine="110"/>
        <w:rPr>
          <w:rFonts w:ascii="Times New Roman" w:hAnsi="Times New Roman" w:cs="Times New Roman"/>
          <w:sz w:val="22"/>
        </w:rPr>
      </w:pPr>
      <w:r w:rsidRPr="00E0073F">
        <w:rPr>
          <w:rFonts w:ascii="Times New Roman" w:hAnsi="Times New Roman" w:cs="Times New Roman"/>
          <w:sz w:val="22"/>
        </w:rPr>
        <w:t>13:40</w:t>
      </w:r>
      <w:r w:rsidRPr="00E0073F">
        <w:rPr>
          <w:rFonts w:ascii="Times New Roman" w:hAnsi="Times New Roman" w:cs="Times New Roman"/>
          <w:snapToGrid w:val="0"/>
          <w:sz w:val="22"/>
        </w:rPr>
        <w:t>-</w:t>
      </w:r>
      <w:r w:rsidRPr="00E0073F">
        <w:rPr>
          <w:rFonts w:ascii="Times New Roman" w:hAnsi="Times New Roman" w:cs="Times New Roman"/>
          <w:sz w:val="22"/>
        </w:rPr>
        <w:t>13:50</w:t>
      </w: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b/>
          <w:bCs/>
          <w:sz w:val="22"/>
        </w:rPr>
        <w:t>Closing</w:t>
      </w:r>
    </w:p>
    <w:p w14:paraId="54878A7E" w14:textId="461871A9" w:rsidR="00094B79" w:rsidRPr="00E0073F" w:rsidRDefault="00E02821" w:rsidP="00E42AF8">
      <w:pPr>
        <w:ind w:firstLineChars="381" w:firstLine="838"/>
        <w:rPr>
          <w:rFonts w:ascii="Times New Roman" w:hAnsi="Times New Roman" w:cs="Times New Roman"/>
          <w:b/>
          <w:bCs/>
          <w:sz w:val="22"/>
          <w:u w:val="single"/>
        </w:rPr>
      </w:pPr>
      <w:r w:rsidRPr="00E0073F">
        <w:rPr>
          <w:rFonts w:ascii="Times New Roman" w:hAnsi="Times New Roman" w:cs="Times New Roman"/>
          <w:sz w:val="22"/>
        </w:rPr>
        <w:tab/>
      </w:r>
      <w:r w:rsidRPr="00E0073F">
        <w:rPr>
          <w:rFonts w:ascii="Times New Roman" w:hAnsi="Times New Roman" w:cs="Times New Roman"/>
          <w:sz w:val="22"/>
        </w:rPr>
        <w:tab/>
      </w:r>
    </w:p>
    <w:p w14:paraId="2754B42A" w14:textId="02002885" w:rsidR="0043691A" w:rsidRPr="00E0073F" w:rsidRDefault="0043691A" w:rsidP="0043691A">
      <w:pPr>
        <w:rPr>
          <w:rFonts w:ascii="Times New Roman" w:hAnsi="Times New Roman" w:cs="Times New Roman"/>
          <w:sz w:val="22"/>
        </w:rPr>
      </w:pPr>
    </w:p>
    <w:sectPr w:rsidR="0043691A" w:rsidRPr="00E0073F" w:rsidSect="00A4759E">
      <w:footerReference w:type="default" r:id="rId9"/>
      <w:pgSz w:w="11906" w:h="16838"/>
      <w:pgMar w:top="993" w:right="1416" w:bottom="1985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50539" w14:textId="77777777" w:rsidR="00F04C3C" w:rsidRDefault="00F04C3C" w:rsidP="00B164D2">
      <w:r>
        <w:separator/>
      </w:r>
    </w:p>
  </w:endnote>
  <w:endnote w:type="continuationSeparator" w:id="0">
    <w:p w14:paraId="2659D281" w14:textId="77777777" w:rsidR="00F04C3C" w:rsidRDefault="00F04C3C" w:rsidP="00B1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7094995"/>
      <w:docPartObj>
        <w:docPartGallery w:val="Page Numbers (Bottom of Page)"/>
        <w:docPartUnique/>
      </w:docPartObj>
    </w:sdtPr>
    <w:sdtContent>
      <w:p w14:paraId="53EA1291" w14:textId="421C0083" w:rsidR="00B164D2" w:rsidRDefault="002958A6">
        <w:pPr>
          <w:pStyle w:val="a6"/>
          <w:jc w:val="center"/>
        </w:pPr>
        <w:r>
          <w:rPr>
            <w:rFonts w:ascii="Times New Roman" w:hAnsi="Times New Roman" w:cs="Times New Roman"/>
          </w:rPr>
          <w:t>‒</w:t>
        </w:r>
        <w:r w:rsidR="00B164D2">
          <w:fldChar w:fldCharType="begin"/>
        </w:r>
        <w:r w:rsidR="00B164D2">
          <w:instrText>PAGE   \* MERGEFORMAT</w:instrText>
        </w:r>
        <w:r w:rsidR="00B164D2">
          <w:fldChar w:fldCharType="separate"/>
        </w:r>
        <w:r w:rsidR="004F7739" w:rsidRPr="004F7739">
          <w:rPr>
            <w:noProof/>
            <w:lang w:val="ja-JP"/>
          </w:rPr>
          <w:t>1</w:t>
        </w:r>
        <w:r w:rsidR="00B164D2">
          <w:fldChar w:fldCharType="end"/>
        </w:r>
        <w:r>
          <w:rPr>
            <w:rFonts w:ascii="Times New Roman" w:hAnsi="Times New Roman" w:cs="Times New Roman"/>
          </w:rPr>
          <w:t>‒</w:t>
        </w:r>
      </w:p>
    </w:sdtContent>
  </w:sdt>
  <w:p w14:paraId="55D738D0" w14:textId="77777777" w:rsidR="00B164D2" w:rsidRDefault="00B164D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90142" w14:textId="77777777" w:rsidR="00F04C3C" w:rsidRDefault="00F04C3C" w:rsidP="00B164D2">
      <w:r>
        <w:separator/>
      </w:r>
    </w:p>
  </w:footnote>
  <w:footnote w:type="continuationSeparator" w:id="0">
    <w:p w14:paraId="3512122F" w14:textId="77777777" w:rsidR="00F04C3C" w:rsidRDefault="00F04C3C" w:rsidP="00B16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F737B"/>
    <w:multiLevelType w:val="hybridMultilevel"/>
    <w:tmpl w:val="F6F84164"/>
    <w:lvl w:ilvl="0" w:tplc="7588568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7E77F7"/>
    <w:multiLevelType w:val="hybridMultilevel"/>
    <w:tmpl w:val="34C4A8D6"/>
    <w:lvl w:ilvl="0" w:tplc="0409000B">
      <w:start w:val="1"/>
      <w:numFmt w:val="bullet"/>
      <w:lvlText w:val="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23FF19CF"/>
    <w:multiLevelType w:val="hybridMultilevel"/>
    <w:tmpl w:val="897E16A8"/>
    <w:lvl w:ilvl="0" w:tplc="2ECA40F6">
      <w:start w:val="1"/>
      <w:numFmt w:val="bullet"/>
      <w:lvlText w:val="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 w15:restartNumberingAfterBreak="0">
    <w:nsid w:val="57105B60"/>
    <w:multiLevelType w:val="hybridMultilevel"/>
    <w:tmpl w:val="8D324830"/>
    <w:lvl w:ilvl="0" w:tplc="7588568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7043F6"/>
    <w:multiLevelType w:val="hybridMultilevel"/>
    <w:tmpl w:val="E2A46FF2"/>
    <w:lvl w:ilvl="0" w:tplc="75885682">
      <w:start w:val="1"/>
      <w:numFmt w:val="bullet"/>
      <w:lvlText w:val="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2001497840">
    <w:abstractNumId w:val="1"/>
  </w:num>
  <w:num w:numId="2" w16cid:durableId="902183318">
    <w:abstractNumId w:val="0"/>
  </w:num>
  <w:num w:numId="3" w16cid:durableId="1524826312">
    <w:abstractNumId w:val="2"/>
  </w:num>
  <w:num w:numId="4" w16cid:durableId="289556764">
    <w:abstractNumId w:val="4"/>
  </w:num>
  <w:num w:numId="5" w16cid:durableId="2106462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20B0"/>
    <w:rsid w:val="00071DF2"/>
    <w:rsid w:val="000871E8"/>
    <w:rsid w:val="00094B79"/>
    <w:rsid w:val="000C786F"/>
    <w:rsid w:val="000E2151"/>
    <w:rsid w:val="00157DD3"/>
    <w:rsid w:val="0019639C"/>
    <w:rsid w:val="001C6EA4"/>
    <w:rsid w:val="001C7858"/>
    <w:rsid w:val="001D612E"/>
    <w:rsid w:val="002278AA"/>
    <w:rsid w:val="00235C08"/>
    <w:rsid w:val="002958A6"/>
    <w:rsid w:val="002B4F62"/>
    <w:rsid w:val="00311E0F"/>
    <w:rsid w:val="00313D72"/>
    <w:rsid w:val="00334B3F"/>
    <w:rsid w:val="00355A84"/>
    <w:rsid w:val="00364903"/>
    <w:rsid w:val="003A472A"/>
    <w:rsid w:val="003C4561"/>
    <w:rsid w:val="00432AF2"/>
    <w:rsid w:val="0043691A"/>
    <w:rsid w:val="004553B5"/>
    <w:rsid w:val="00466672"/>
    <w:rsid w:val="004816E2"/>
    <w:rsid w:val="004820B0"/>
    <w:rsid w:val="004D4B6C"/>
    <w:rsid w:val="004F1C62"/>
    <w:rsid w:val="004F7739"/>
    <w:rsid w:val="005162AE"/>
    <w:rsid w:val="00516BDF"/>
    <w:rsid w:val="00516EAF"/>
    <w:rsid w:val="00545808"/>
    <w:rsid w:val="005906A3"/>
    <w:rsid w:val="005B5686"/>
    <w:rsid w:val="005F67C9"/>
    <w:rsid w:val="0063333B"/>
    <w:rsid w:val="00690F7B"/>
    <w:rsid w:val="006A6734"/>
    <w:rsid w:val="006B1A34"/>
    <w:rsid w:val="006D6095"/>
    <w:rsid w:val="006E54A1"/>
    <w:rsid w:val="00704E25"/>
    <w:rsid w:val="00737D25"/>
    <w:rsid w:val="00746928"/>
    <w:rsid w:val="0078359B"/>
    <w:rsid w:val="00793781"/>
    <w:rsid w:val="007C3E0B"/>
    <w:rsid w:val="007E2AE5"/>
    <w:rsid w:val="00855962"/>
    <w:rsid w:val="008878BE"/>
    <w:rsid w:val="0089107D"/>
    <w:rsid w:val="008D2187"/>
    <w:rsid w:val="008E089E"/>
    <w:rsid w:val="00986ED3"/>
    <w:rsid w:val="00987FE2"/>
    <w:rsid w:val="009A5648"/>
    <w:rsid w:val="009B6E74"/>
    <w:rsid w:val="009E2413"/>
    <w:rsid w:val="00A4759E"/>
    <w:rsid w:val="00A70E1D"/>
    <w:rsid w:val="00A8074A"/>
    <w:rsid w:val="00A813D6"/>
    <w:rsid w:val="00AC14F9"/>
    <w:rsid w:val="00AE34AC"/>
    <w:rsid w:val="00AF0366"/>
    <w:rsid w:val="00B164D2"/>
    <w:rsid w:val="00B451DE"/>
    <w:rsid w:val="00B80862"/>
    <w:rsid w:val="00B948D0"/>
    <w:rsid w:val="00BA21A5"/>
    <w:rsid w:val="00BE1A54"/>
    <w:rsid w:val="00BF29AE"/>
    <w:rsid w:val="00C2603E"/>
    <w:rsid w:val="00C30ED0"/>
    <w:rsid w:val="00C74073"/>
    <w:rsid w:val="00CA207D"/>
    <w:rsid w:val="00D43E72"/>
    <w:rsid w:val="00D46830"/>
    <w:rsid w:val="00DA3C04"/>
    <w:rsid w:val="00DC4FCA"/>
    <w:rsid w:val="00DF3DB8"/>
    <w:rsid w:val="00E0073F"/>
    <w:rsid w:val="00E02821"/>
    <w:rsid w:val="00E140AE"/>
    <w:rsid w:val="00E30F1F"/>
    <w:rsid w:val="00E42AF8"/>
    <w:rsid w:val="00E67C2C"/>
    <w:rsid w:val="00E90988"/>
    <w:rsid w:val="00EB615C"/>
    <w:rsid w:val="00F04C3C"/>
    <w:rsid w:val="00F54F51"/>
    <w:rsid w:val="00F64A2E"/>
    <w:rsid w:val="00FD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429EFB"/>
  <w15:docId w15:val="{45752479-DBFC-4101-B2D6-D4EB1033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68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4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0B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164D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164D2"/>
  </w:style>
  <w:style w:type="paragraph" w:styleId="a6">
    <w:name w:val="footer"/>
    <w:basedOn w:val="a"/>
    <w:link w:val="a7"/>
    <w:uiPriority w:val="99"/>
    <w:unhideWhenUsed/>
    <w:rsid w:val="00B164D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164D2"/>
  </w:style>
  <w:style w:type="paragraph" w:customStyle="1" w:styleId="04Author">
    <w:name w:val="04_Author"/>
    <w:basedOn w:val="1"/>
    <w:link w:val="04AuthorChar"/>
    <w:qFormat/>
    <w:rsid w:val="00F54F51"/>
    <w:pPr>
      <w:keepLines w:val="0"/>
      <w:spacing w:before="0"/>
      <w:jc w:val="center"/>
    </w:pPr>
    <w:rPr>
      <w:rFonts w:ascii="Times New Roman" w:eastAsia="Malgun Gothic" w:hAnsi="Times New Roman" w:cs="Times New Roman"/>
      <w:b/>
      <w:bCs/>
      <w:color w:val="auto"/>
      <w:sz w:val="21"/>
      <w:szCs w:val="20"/>
      <w:lang w:val="sv-SE" w:eastAsia="ko-KR"/>
    </w:rPr>
  </w:style>
  <w:style w:type="character" w:customStyle="1" w:styleId="04AuthorChar">
    <w:name w:val="04_Author Char"/>
    <w:link w:val="04Author"/>
    <w:rsid w:val="00F54F51"/>
    <w:rPr>
      <w:rFonts w:ascii="Times New Roman" w:eastAsia="Malgun Gothic" w:hAnsi="Times New Roman" w:cs="Times New Roman"/>
      <w:b/>
      <w:bCs/>
      <w:szCs w:val="20"/>
      <w:lang w:val="sv-SE" w:eastAsia="ko-KR"/>
    </w:rPr>
  </w:style>
  <w:style w:type="character" w:customStyle="1" w:styleId="10">
    <w:name w:val="見出し 1 (文字)"/>
    <w:basedOn w:val="a0"/>
    <w:link w:val="1"/>
    <w:uiPriority w:val="9"/>
    <w:rsid w:val="00F54F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Kuwahara</dc:creator>
  <cp:lastModifiedBy>KUWAHARA TAKUYA</cp:lastModifiedBy>
  <cp:revision>59</cp:revision>
  <cp:lastPrinted>2023-01-18T00:51:00Z</cp:lastPrinted>
  <dcterms:created xsi:type="dcterms:W3CDTF">2021-06-14T11:35:00Z</dcterms:created>
  <dcterms:modified xsi:type="dcterms:W3CDTF">2023-01-18T00:52:00Z</dcterms:modified>
</cp:coreProperties>
</file>